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99" w:rsidRPr="00575E99" w:rsidRDefault="00575E99" w:rsidP="00575E99">
      <w:pPr>
        <w:pStyle w:val="a5"/>
        <w:shd w:val="clear" w:color="auto" w:fill="F2EBE5"/>
        <w:spacing w:before="0" w:beforeAutospacing="0" w:after="150" w:afterAutospacing="0" w:line="300" w:lineRule="atLeast"/>
        <w:ind w:firstLine="709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05A6D">
        <w:rPr>
          <w:rFonts w:ascii="Arial" w:hAnsi="Arial" w:cs="Arial"/>
          <w:b/>
          <w:color w:val="000000"/>
          <w:sz w:val="40"/>
          <w:szCs w:val="40"/>
          <w:highlight w:val="yellow"/>
        </w:rPr>
        <w:t>Информация о сроках, местах и порядке информирования о результатах ГИА</w:t>
      </w:r>
    </w:p>
    <w:p w:rsidR="00AE1620" w:rsidRPr="00575E99" w:rsidRDefault="00AE1620" w:rsidP="00AE1620">
      <w:pPr>
        <w:pStyle w:val="a5"/>
        <w:shd w:val="clear" w:color="auto" w:fill="F2EBE5"/>
        <w:spacing w:before="0" w:beforeAutospacing="0" w:after="150" w:afterAutospacing="0" w:line="300" w:lineRule="atLeast"/>
        <w:ind w:firstLine="709"/>
        <w:jc w:val="both"/>
        <w:rPr>
          <w:rFonts w:ascii="Arial" w:hAnsi="Arial" w:cs="Arial"/>
          <w:color w:val="20303C"/>
          <w:sz w:val="28"/>
          <w:szCs w:val="28"/>
        </w:rPr>
      </w:pPr>
      <w:r w:rsidRPr="00575E99">
        <w:rPr>
          <w:rFonts w:ascii="Arial" w:hAnsi="Arial" w:cs="Arial"/>
          <w:color w:val="000000"/>
          <w:sz w:val="28"/>
          <w:szCs w:val="28"/>
        </w:rPr>
        <w:t>Образовательные организации под роспись информируют обучающихся и их родителей (законных представителей) о результатах ГИА.</w:t>
      </w:r>
    </w:p>
    <w:p w:rsidR="00AE1620" w:rsidRPr="00575E99" w:rsidRDefault="00AE1620" w:rsidP="00AE1620">
      <w:pPr>
        <w:pStyle w:val="a5"/>
        <w:shd w:val="clear" w:color="auto" w:fill="F2EBE5"/>
        <w:spacing w:before="0" w:beforeAutospacing="0" w:after="150" w:afterAutospacing="0" w:line="300" w:lineRule="atLeast"/>
        <w:ind w:firstLine="709"/>
        <w:jc w:val="both"/>
        <w:rPr>
          <w:rFonts w:ascii="Arial" w:hAnsi="Arial" w:cs="Arial"/>
          <w:color w:val="20303C"/>
          <w:sz w:val="28"/>
          <w:szCs w:val="28"/>
        </w:rPr>
      </w:pPr>
      <w:r w:rsidRPr="00575E99">
        <w:rPr>
          <w:rFonts w:ascii="Arial" w:hAnsi="Arial" w:cs="Arial"/>
          <w:color w:val="20303C"/>
          <w:sz w:val="28"/>
          <w:szCs w:val="28"/>
        </w:rPr>
        <w:t>Ознакомление обучающихся с полученными ими результатами ГИА по учебному предмету осуществляется</w:t>
      </w:r>
      <w:r w:rsidRPr="00575E99">
        <w:rPr>
          <w:rStyle w:val="apple-converted-space"/>
          <w:rFonts w:ascii="Arial" w:hAnsi="Arial" w:cs="Arial"/>
          <w:color w:val="20303C"/>
          <w:sz w:val="28"/>
          <w:szCs w:val="28"/>
        </w:rPr>
        <w:t> </w:t>
      </w:r>
      <w:r w:rsidRPr="00575E99">
        <w:rPr>
          <w:rFonts w:ascii="Arial" w:hAnsi="Arial" w:cs="Arial"/>
          <w:i/>
          <w:iCs/>
          <w:color w:val="000080"/>
          <w:sz w:val="28"/>
          <w:szCs w:val="28"/>
        </w:rPr>
        <w:t>не позднее трех рабочих дней со дня их утверждения ГЭК.</w:t>
      </w:r>
    </w:p>
    <w:p w:rsidR="00AE1620" w:rsidRPr="00575E99" w:rsidRDefault="00AE1620" w:rsidP="00AE1620">
      <w:pPr>
        <w:pStyle w:val="a5"/>
        <w:shd w:val="clear" w:color="auto" w:fill="F2EBE5"/>
        <w:spacing w:before="0" w:beforeAutospacing="0" w:after="150" w:afterAutospacing="0" w:line="300" w:lineRule="atLeast"/>
        <w:ind w:firstLine="709"/>
        <w:jc w:val="both"/>
        <w:rPr>
          <w:rFonts w:ascii="Arial" w:hAnsi="Arial" w:cs="Arial"/>
          <w:color w:val="20303C"/>
          <w:sz w:val="28"/>
          <w:szCs w:val="28"/>
        </w:rPr>
      </w:pPr>
      <w:r w:rsidRPr="00575E99">
        <w:rPr>
          <w:rFonts w:ascii="Arial" w:hAnsi="Arial" w:cs="Arial"/>
          <w:color w:val="20303C"/>
          <w:sz w:val="28"/>
          <w:szCs w:val="28"/>
        </w:rPr>
        <w:t>ГЭК утверждает результаты ГИА</w:t>
      </w:r>
      <w:r w:rsidRPr="00575E99">
        <w:rPr>
          <w:rStyle w:val="apple-converted-space"/>
          <w:rFonts w:ascii="Arial" w:hAnsi="Arial" w:cs="Arial"/>
          <w:color w:val="20303C"/>
          <w:sz w:val="28"/>
          <w:szCs w:val="28"/>
        </w:rPr>
        <w:t> </w:t>
      </w:r>
      <w:r w:rsidRPr="00575E99">
        <w:rPr>
          <w:rFonts w:ascii="Arial" w:hAnsi="Arial" w:cs="Arial"/>
          <w:i/>
          <w:iCs/>
          <w:color w:val="20303C"/>
          <w:sz w:val="28"/>
          <w:szCs w:val="28"/>
        </w:rPr>
        <w:t>в течение одного рабочего дня с момента получения результатов проверки экзаменационных работ</w:t>
      </w:r>
      <w:r w:rsidRPr="00575E99">
        <w:rPr>
          <w:rFonts w:ascii="Arial" w:hAnsi="Arial" w:cs="Arial"/>
          <w:color w:val="20303C"/>
          <w:sz w:val="28"/>
          <w:szCs w:val="28"/>
        </w:rPr>
        <w:t>.</w:t>
      </w:r>
    </w:p>
    <w:p w:rsidR="00AE1620" w:rsidRPr="00575E99" w:rsidRDefault="00AE1620" w:rsidP="00AE1620">
      <w:pPr>
        <w:pStyle w:val="a5"/>
        <w:shd w:val="clear" w:color="auto" w:fill="F2EBE5"/>
        <w:spacing w:before="0" w:beforeAutospacing="0" w:after="150" w:afterAutospacing="0" w:line="300" w:lineRule="atLeast"/>
        <w:ind w:firstLine="709"/>
        <w:jc w:val="both"/>
        <w:rPr>
          <w:rFonts w:ascii="Arial" w:hAnsi="Arial" w:cs="Arial"/>
          <w:color w:val="20303C"/>
          <w:sz w:val="28"/>
          <w:szCs w:val="28"/>
        </w:rPr>
      </w:pPr>
      <w:r w:rsidRPr="00575E99">
        <w:rPr>
          <w:rFonts w:ascii="Arial" w:hAnsi="Arial" w:cs="Arial"/>
          <w:color w:val="20303C"/>
          <w:sz w:val="28"/>
          <w:szCs w:val="28"/>
        </w:rPr>
        <w:t>Обработка и проверка экзаменационных работ занимает</w:t>
      </w:r>
      <w:r w:rsidRPr="00575E99">
        <w:rPr>
          <w:rStyle w:val="apple-converted-space"/>
          <w:rFonts w:ascii="Arial" w:hAnsi="Arial" w:cs="Arial"/>
          <w:color w:val="20303C"/>
          <w:sz w:val="28"/>
          <w:szCs w:val="28"/>
        </w:rPr>
        <w:t> </w:t>
      </w:r>
      <w:r w:rsidRPr="00575E99">
        <w:rPr>
          <w:rFonts w:ascii="Arial" w:hAnsi="Arial" w:cs="Arial"/>
          <w:i/>
          <w:iCs/>
          <w:color w:val="000080"/>
          <w:sz w:val="28"/>
          <w:szCs w:val="28"/>
        </w:rPr>
        <w:t>не более десяти рабочих дней.</w:t>
      </w:r>
    </w:p>
    <w:p w:rsidR="00AE1620" w:rsidRDefault="00AE1620" w:rsidP="00587456">
      <w:pPr>
        <w:jc w:val="center"/>
        <w:rPr>
          <w:b/>
          <w:color w:val="005E5C"/>
          <w:sz w:val="32"/>
          <w:szCs w:val="32"/>
        </w:rPr>
      </w:pPr>
    </w:p>
    <w:p w:rsidR="00587456" w:rsidRPr="00204830" w:rsidRDefault="00587456" w:rsidP="00587456">
      <w:pPr>
        <w:numPr>
          <w:ilvl w:val="0"/>
          <w:numId w:val="1"/>
        </w:numPr>
        <w:jc w:val="center"/>
        <w:rPr>
          <w:color w:val="005E5C"/>
        </w:rPr>
      </w:pPr>
      <w:r w:rsidRPr="00204830">
        <w:rPr>
          <w:b/>
          <w:color w:val="005E5C"/>
          <w:sz w:val="32"/>
          <w:szCs w:val="32"/>
        </w:rPr>
        <w:t>Результаты ГИА-11</w:t>
      </w:r>
    </w:p>
    <w:p w:rsidR="00587456" w:rsidRPr="00204830" w:rsidRDefault="00587456" w:rsidP="0058745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b/>
          <w:color w:val="4672A8"/>
          <w:sz w:val="32"/>
          <w:szCs w:val="32"/>
        </w:rPr>
      </w:pPr>
    </w:p>
    <w:p w:rsidR="00587456" w:rsidRPr="005F20EF" w:rsidRDefault="00587456" w:rsidP="00896C8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</w:pPr>
      <w:r w:rsidRPr="00204830">
        <w:rPr>
          <w:b/>
          <w:color w:val="C24C34"/>
          <w:sz w:val="32"/>
          <w:szCs w:val="32"/>
        </w:rPr>
        <w:t>Результаты ГИА-11</w:t>
      </w:r>
      <w:r w:rsidRPr="00204830">
        <w:rPr>
          <w:sz w:val="32"/>
          <w:szCs w:val="32"/>
        </w:rPr>
        <w:t xml:space="preserve"> признаются </w:t>
      </w:r>
      <w:r w:rsidRPr="00204830">
        <w:rPr>
          <w:b/>
          <w:color w:val="C24C34"/>
          <w:sz w:val="32"/>
          <w:szCs w:val="32"/>
        </w:rPr>
        <w:t>удовлетворительными</w:t>
      </w:r>
      <w:r w:rsidRPr="00204830">
        <w:rPr>
          <w:color w:val="C24C34"/>
          <w:sz w:val="32"/>
          <w:szCs w:val="32"/>
        </w:rPr>
        <w:t>,</w:t>
      </w:r>
      <w:r w:rsidR="00896C86">
        <w:rPr>
          <w:color w:val="C24C34"/>
          <w:sz w:val="32"/>
          <w:szCs w:val="32"/>
        </w:rPr>
        <w:t xml:space="preserve"> </w:t>
      </w:r>
      <w:r w:rsidRPr="00204830">
        <w:rPr>
          <w:b/>
          <w:color w:val="005E5C"/>
          <w:sz w:val="32"/>
          <w:szCs w:val="32"/>
        </w:rPr>
        <w:t>ЕСЛИ</w:t>
      </w:r>
      <w:r w:rsidRPr="00204830">
        <w:rPr>
          <w:sz w:val="32"/>
          <w:szCs w:val="32"/>
        </w:rPr>
        <w:t xml:space="preserve"> обучающийся по обязательным учебным предметам при сдаче ЕГЭ (за исключением ЕГЭ по математике базового уровня) набрал количество баллов</w:t>
      </w:r>
      <w:r w:rsidR="00896C86">
        <w:rPr>
          <w:sz w:val="32"/>
          <w:szCs w:val="32"/>
        </w:rPr>
        <w:t xml:space="preserve"> </w:t>
      </w:r>
      <w:r w:rsidRPr="00204830">
        <w:rPr>
          <w:b/>
          <w:color w:val="C24C34"/>
          <w:sz w:val="32"/>
          <w:szCs w:val="32"/>
        </w:rPr>
        <w:t>не ниже минимального,</w:t>
      </w:r>
      <w:r w:rsidR="00896C86">
        <w:rPr>
          <w:b/>
          <w:color w:val="C24C34"/>
          <w:sz w:val="32"/>
          <w:szCs w:val="32"/>
        </w:rPr>
        <w:t xml:space="preserve"> </w:t>
      </w:r>
      <w:r w:rsidRPr="00204830">
        <w:rPr>
          <w:sz w:val="32"/>
          <w:szCs w:val="32"/>
        </w:rPr>
        <w:t xml:space="preserve">определяемого </w:t>
      </w:r>
      <w:proofErr w:type="spellStart"/>
      <w:r w:rsidRPr="00204830">
        <w:rPr>
          <w:sz w:val="32"/>
          <w:szCs w:val="32"/>
        </w:rPr>
        <w:t>Рособрнадзором</w:t>
      </w:r>
      <w:proofErr w:type="spellEnd"/>
      <w:r w:rsidRPr="00204830">
        <w:rPr>
          <w:b/>
          <w:sz w:val="32"/>
          <w:szCs w:val="32"/>
        </w:rPr>
        <w:t xml:space="preserve">, </w:t>
      </w:r>
      <w:r w:rsidRPr="00204830">
        <w:rPr>
          <w:sz w:val="32"/>
          <w:szCs w:val="32"/>
        </w:rPr>
        <w:t>а</w:t>
      </w:r>
      <w:r w:rsidR="00896C86">
        <w:rPr>
          <w:sz w:val="32"/>
          <w:szCs w:val="32"/>
        </w:rPr>
        <w:t xml:space="preserve"> </w:t>
      </w:r>
      <w:r w:rsidRPr="00204830">
        <w:rPr>
          <w:b/>
          <w:color w:val="C24C34"/>
          <w:sz w:val="32"/>
          <w:szCs w:val="32"/>
        </w:rPr>
        <w:t>при сдаче ГВЭ и ЕГЭ по математике базового уровня</w:t>
      </w:r>
      <w:r w:rsidR="00896C86">
        <w:rPr>
          <w:b/>
          <w:color w:val="C24C34"/>
          <w:sz w:val="32"/>
          <w:szCs w:val="32"/>
        </w:rPr>
        <w:t xml:space="preserve"> </w:t>
      </w:r>
      <w:r w:rsidRPr="00204830">
        <w:rPr>
          <w:sz w:val="32"/>
          <w:szCs w:val="32"/>
        </w:rPr>
        <w:t>получил отметку</w:t>
      </w:r>
      <w:r w:rsidR="00896C86">
        <w:rPr>
          <w:sz w:val="32"/>
          <w:szCs w:val="32"/>
        </w:rPr>
        <w:t xml:space="preserve"> </w:t>
      </w:r>
      <w:r w:rsidRPr="00204830">
        <w:rPr>
          <w:b/>
          <w:color w:val="C24C34"/>
          <w:sz w:val="32"/>
          <w:szCs w:val="32"/>
        </w:rPr>
        <w:t>не ниже удовлетворительной.</w:t>
      </w:r>
    </w:p>
    <w:p w:rsidR="005F20EF" w:rsidRPr="00575E99" w:rsidRDefault="005F20EF" w:rsidP="00575E9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B5586" w:rsidRPr="005F20EF" w:rsidRDefault="000B5586" w:rsidP="000B5586">
      <w:pPr>
        <w:pStyle w:val="a3"/>
        <w:numPr>
          <w:ilvl w:val="0"/>
          <w:numId w:val="1"/>
        </w:numPr>
        <w:jc w:val="center"/>
        <w:rPr>
          <w:b/>
          <w:color w:val="FF0000"/>
          <w:sz w:val="32"/>
          <w:szCs w:val="32"/>
        </w:rPr>
      </w:pPr>
      <w:r w:rsidRPr="005F20EF">
        <w:rPr>
          <w:b/>
          <w:color w:val="FF0000"/>
          <w:sz w:val="32"/>
          <w:szCs w:val="32"/>
        </w:rPr>
        <w:t>Ознакомиться с результатами ГИА-11 вы можете:</w:t>
      </w:r>
    </w:p>
    <w:p w:rsidR="000A1695" w:rsidRDefault="003E2816" w:rsidP="003E2816">
      <w:pPr>
        <w:jc w:val="both"/>
        <w:rPr>
          <w:b/>
          <w:color w:val="0070C0"/>
          <w:sz w:val="32"/>
          <w:szCs w:val="32"/>
        </w:rPr>
      </w:pPr>
      <w:r w:rsidRPr="005F20EF">
        <w:rPr>
          <w:b/>
          <w:color w:val="0070C0"/>
          <w:sz w:val="32"/>
          <w:szCs w:val="32"/>
        </w:rPr>
        <w:t>В местах регистрации на ЕГЭ</w:t>
      </w:r>
      <w:r w:rsidR="000A1695">
        <w:rPr>
          <w:b/>
          <w:color w:val="0070C0"/>
          <w:sz w:val="32"/>
          <w:szCs w:val="32"/>
        </w:rPr>
        <w:t xml:space="preserve">: </w:t>
      </w:r>
    </w:p>
    <w:p w:rsidR="003E2816" w:rsidRDefault="000A1695" w:rsidP="003E2816">
      <w:pPr>
        <w:jc w:val="both"/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- </w:t>
      </w:r>
      <w:r w:rsidRPr="000A1695">
        <w:rPr>
          <w:b/>
          <w:sz w:val="32"/>
          <w:szCs w:val="32"/>
        </w:rPr>
        <w:t>в МБОУ «Пригородная СШ»</w:t>
      </w:r>
      <w:r w:rsidR="00500BDC">
        <w:rPr>
          <w:b/>
          <w:sz w:val="32"/>
          <w:szCs w:val="32"/>
        </w:rPr>
        <w:t>;</w:t>
      </w:r>
    </w:p>
    <w:p w:rsidR="002B371A" w:rsidRPr="000A1695" w:rsidRDefault="002B371A" w:rsidP="003E2816">
      <w:pPr>
        <w:jc w:val="both"/>
        <w:rPr>
          <w:b/>
          <w:sz w:val="32"/>
          <w:szCs w:val="32"/>
        </w:rPr>
      </w:pPr>
    </w:p>
    <w:p w:rsidR="003E2816" w:rsidRPr="00091B31" w:rsidRDefault="003E2816" w:rsidP="003E2816">
      <w:pPr>
        <w:numPr>
          <w:ilvl w:val="0"/>
          <w:numId w:val="2"/>
        </w:numPr>
        <w:jc w:val="both"/>
        <w:rPr>
          <w:sz w:val="32"/>
          <w:szCs w:val="32"/>
        </w:rPr>
      </w:pPr>
      <w:r w:rsidRPr="00091B31">
        <w:rPr>
          <w:b/>
          <w:color w:val="005E5C"/>
          <w:sz w:val="32"/>
          <w:szCs w:val="32"/>
        </w:rPr>
        <w:t>с утверждёнными результатами ЕГЭ</w:t>
      </w:r>
      <w:r w:rsidR="00500BDC">
        <w:rPr>
          <w:b/>
          <w:color w:val="005E5C"/>
          <w:sz w:val="32"/>
          <w:szCs w:val="32"/>
        </w:rPr>
        <w:t>:</w:t>
      </w:r>
    </w:p>
    <w:p w:rsidR="003E2816" w:rsidRPr="000A1695" w:rsidRDefault="003E2816" w:rsidP="003E2816">
      <w:pPr>
        <w:jc w:val="both"/>
        <w:rPr>
          <w:b/>
          <w:color w:val="FF0000"/>
          <w:sz w:val="32"/>
          <w:szCs w:val="32"/>
          <w:u w:val="single"/>
        </w:rPr>
      </w:pPr>
      <w:r w:rsidRPr="005F20EF">
        <w:rPr>
          <w:b/>
          <w:color w:val="0070C0"/>
          <w:sz w:val="32"/>
          <w:szCs w:val="32"/>
        </w:rPr>
        <w:t xml:space="preserve">На официальном информационном портале ЕГЭ </w:t>
      </w:r>
      <w:hyperlink r:id="rId5" w:history="1">
        <w:proofErr w:type="gramStart"/>
        <w:r w:rsidRPr="00500BDC">
          <w:rPr>
            <w:rStyle w:val="a4"/>
            <w:b/>
            <w:color w:val="FF0000"/>
            <w:sz w:val="32"/>
            <w:szCs w:val="32"/>
            <w:u w:val="none"/>
            <w:lang w:val="en-US"/>
          </w:rPr>
          <w:t>www</w:t>
        </w:r>
        <w:r w:rsidRPr="00500BDC">
          <w:rPr>
            <w:rStyle w:val="a4"/>
            <w:b/>
            <w:color w:val="FF0000"/>
            <w:sz w:val="32"/>
            <w:szCs w:val="32"/>
            <w:u w:val="none"/>
          </w:rPr>
          <w:t>.</w:t>
        </w:r>
        <w:r w:rsidRPr="00500BDC">
          <w:rPr>
            <w:rStyle w:val="a4"/>
            <w:b/>
            <w:color w:val="FF0000"/>
            <w:sz w:val="32"/>
            <w:szCs w:val="32"/>
            <w:u w:val="none"/>
            <w:lang w:val="en-US"/>
          </w:rPr>
          <w:t>ege</w:t>
        </w:r>
        <w:r w:rsidRPr="00500BDC">
          <w:rPr>
            <w:rStyle w:val="a4"/>
            <w:b/>
            <w:color w:val="FF0000"/>
            <w:sz w:val="32"/>
            <w:szCs w:val="32"/>
            <w:u w:val="none"/>
          </w:rPr>
          <w:t>.</w:t>
        </w:r>
        <w:r w:rsidRPr="00500BDC">
          <w:rPr>
            <w:rStyle w:val="a4"/>
            <w:b/>
            <w:color w:val="FF0000"/>
            <w:sz w:val="32"/>
            <w:szCs w:val="32"/>
            <w:u w:val="none"/>
            <w:lang w:val="en-US"/>
          </w:rPr>
          <w:t>edu</w:t>
        </w:r>
        <w:r w:rsidRPr="00500BDC">
          <w:rPr>
            <w:rStyle w:val="a4"/>
            <w:b/>
            <w:color w:val="FF0000"/>
            <w:sz w:val="32"/>
            <w:szCs w:val="32"/>
            <w:u w:val="none"/>
          </w:rPr>
          <w:t>.</w:t>
        </w:r>
        <w:r w:rsidRPr="00500BDC">
          <w:rPr>
            <w:rStyle w:val="a4"/>
            <w:b/>
            <w:color w:val="FF0000"/>
            <w:sz w:val="32"/>
            <w:szCs w:val="32"/>
            <w:u w:val="none"/>
            <w:lang w:val="en-US"/>
          </w:rPr>
          <w:t>ru</w:t>
        </w:r>
      </w:hyperlink>
      <w:r w:rsidR="000A1695" w:rsidRPr="00500BDC">
        <w:rPr>
          <w:rStyle w:val="a4"/>
          <w:b/>
          <w:color w:val="FF0000"/>
          <w:sz w:val="32"/>
          <w:szCs w:val="32"/>
          <w:u w:val="none"/>
        </w:rPr>
        <w:t xml:space="preserve">  </w:t>
      </w:r>
      <w:r w:rsidR="00500BDC" w:rsidRPr="00500BDC">
        <w:rPr>
          <w:rStyle w:val="a4"/>
          <w:b/>
          <w:color w:val="auto"/>
          <w:sz w:val="32"/>
          <w:szCs w:val="32"/>
          <w:u w:val="none"/>
        </w:rPr>
        <w:t>на</w:t>
      </w:r>
      <w:proofErr w:type="gramEnd"/>
      <w:r w:rsidR="00500BDC" w:rsidRPr="00500BDC">
        <w:rPr>
          <w:rStyle w:val="a4"/>
          <w:b/>
          <w:color w:val="auto"/>
          <w:sz w:val="32"/>
          <w:szCs w:val="32"/>
          <w:u w:val="none"/>
        </w:rPr>
        <w:t xml:space="preserve"> сайте результатов ЕГЭ  </w:t>
      </w:r>
      <w:hyperlink r:id="rId6" w:tgtFrame="_blank" w:history="1">
        <w:r w:rsidR="000A1695" w:rsidRPr="00500BDC">
          <w:rPr>
            <w:rFonts w:ascii="Arial" w:hAnsi="Arial" w:cs="Arial"/>
            <w:b/>
            <w:color w:val="4475AC"/>
            <w:sz w:val="27"/>
            <w:szCs w:val="27"/>
            <w:shd w:val="clear" w:color="auto" w:fill="FFFFFF"/>
          </w:rPr>
          <w:t>www.check.ege.edu.ru</w:t>
        </w:r>
      </w:hyperlink>
      <w:r w:rsidR="000A1695" w:rsidRPr="000A1695">
        <w:rPr>
          <w:rFonts w:ascii="Arial" w:hAnsi="Arial" w:cs="Arial"/>
          <w:b/>
          <w:color w:val="444444"/>
          <w:sz w:val="27"/>
          <w:szCs w:val="27"/>
          <w:shd w:val="clear" w:color="auto" w:fill="FFFFFF"/>
        </w:rPr>
        <w:t> - по паспортным данным</w:t>
      </w:r>
      <w:r w:rsidR="00500BDC">
        <w:rPr>
          <w:rFonts w:ascii="Arial" w:hAnsi="Arial" w:cs="Arial"/>
          <w:b/>
          <w:color w:val="444444"/>
          <w:sz w:val="27"/>
          <w:szCs w:val="27"/>
          <w:shd w:val="clear" w:color="auto" w:fill="FFFFFF"/>
        </w:rPr>
        <w:t>.</w:t>
      </w:r>
    </w:p>
    <w:p w:rsidR="00151B2F" w:rsidRDefault="00151B2F" w:rsidP="00151B2F">
      <w:pPr>
        <w:ind w:left="720"/>
        <w:jc w:val="both"/>
        <w:rPr>
          <w:b/>
          <w:color w:val="005E5C"/>
          <w:sz w:val="32"/>
          <w:szCs w:val="32"/>
        </w:rPr>
      </w:pPr>
    </w:p>
    <w:p w:rsidR="00211BA7" w:rsidRPr="002B371A" w:rsidRDefault="00211BA7" w:rsidP="00211BA7">
      <w:pPr>
        <w:shd w:val="clear" w:color="auto" w:fill="FFFFFF"/>
        <w:outlineLvl w:val="0"/>
        <w:rPr>
          <w:rFonts w:ascii="Trebuchet MS" w:hAnsi="Trebuchet MS"/>
          <w:b/>
          <w:bCs/>
          <w:color w:val="222222"/>
          <w:kern w:val="36"/>
        </w:rPr>
      </w:pPr>
      <w:r>
        <w:rPr>
          <w:rFonts w:ascii="Trebuchet MS" w:hAnsi="Trebuchet MS"/>
          <w:b/>
          <w:bCs/>
          <w:color w:val="222222"/>
          <w:kern w:val="36"/>
          <w:sz w:val="36"/>
          <w:szCs w:val="36"/>
        </w:rPr>
        <w:t xml:space="preserve">На сайте </w:t>
      </w:r>
      <w:proofErr w:type="gramStart"/>
      <w:r>
        <w:rPr>
          <w:rFonts w:ascii="Trebuchet MS" w:hAnsi="Trebuchet MS"/>
          <w:b/>
          <w:bCs/>
          <w:color w:val="222222"/>
          <w:kern w:val="36"/>
          <w:sz w:val="36"/>
          <w:szCs w:val="36"/>
        </w:rPr>
        <w:t xml:space="preserve">ГИА </w:t>
      </w:r>
      <w:r w:rsidRPr="00500BDC">
        <w:rPr>
          <w:rFonts w:ascii="Trebuchet MS" w:hAnsi="Trebuchet MS"/>
          <w:b/>
          <w:bCs/>
          <w:color w:val="222222"/>
          <w:kern w:val="36"/>
          <w:sz w:val="36"/>
          <w:szCs w:val="36"/>
        </w:rPr>
        <w:t xml:space="preserve"> Ульяновской</w:t>
      </w:r>
      <w:proofErr w:type="gramEnd"/>
      <w:r w:rsidRPr="00500BDC">
        <w:rPr>
          <w:rFonts w:ascii="Trebuchet MS" w:hAnsi="Trebuchet MS"/>
          <w:b/>
          <w:bCs/>
          <w:color w:val="222222"/>
          <w:kern w:val="36"/>
          <w:sz w:val="36"/>
          <w:szCs w:val="36"/>
        </w:rPr>
        <w:t xml:space="preserve"> области</w:t>
      </w:r>
      <w:r>
        <w:rPr>
          <w:rFonts w:ascii="Trebuchet MS" w:hAnsi="Trebuchet MS"/>
          <w:b/>
          <w:bCs/>
          <w:color w:val="222222"/>
          <w:kern w:val="36"/>
          <w:sz w:val="36"/>
          <w:szCs w:val="36"/>
        </w:rPr>
        <w:t xml:space="preserve">:   </w:t>
      </w:r>
      <w:hyperlink r:id="rId7" w:tgtFrame="_blank" w:history="1">
        <w:r w:rsidRPr="00500BDC">
          <w:rPr>
            <w:rFonts w:ascii="inherit" w:hAnsi="inherit"/>
            <w:b/>
            <w:i/>
            <w:iCs/>
            <w:color w:val="428BCA"/>
            <w:bdr w:val="none" w:sz="0" w:space="0" w:color="auto" w:frame="1"/>
          </w:rPr>
          <w:t>https://iro73.ru/rsoko/gosudarstvennaya-itogovaya-attestatsi/</w:t>
        </w:r>
      </w:hyperlink>
      <w:r>
        <w:rPr>
          <w:rFonts w:ascii="Trebuchet MS" w:hAnsi="Trebuchet MS"/>
          <w:b/>
          <w:i/>
          <w:iCs/>
          <w:color w:val="222222"/>
        </w:rPr>
        <w:t xml:space="preserve">    в разделе «Результаты»</w:t>
      </w:r>
      <w:r>
        <w:rPr>
          <w:rFonts w:ascii="Trebuchet MS" w:hAnsi="Trebuchet MS"/>
          <w:b/>
          <w:i/>
          <w:iCs/>
          <w:color w:val="222222"/>
        </w:rPr>
        <w:t>.</w:t>
      </w:r>
    </w:p>
    <w:p w:rsidR="00211BA7" w:rsidRDefault="00211BA7" w:rsidP="00211BA7">
      <w:pPr>
        <w:spacing w:before="100" w:beforeAutospacing="1" w:after="100" w:afterAutospacing="1"/>
        <w:outlineLvl w:val="2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211BA7" w:rsidRDefault="00211BA7" w:rsidP="00211BA7">
      <w:pPr>
        <w:spacing w:before="100" w:beforeAutospacing="1" w:after="100" w:afterAutospacing="1"/>
        <w:outlineLvl w:val="2"/>
        <w:rPr>
          <w:rFonts w:ascii="PT Astra Serif" w:hAnsi="PT Astra Serif"/>
          <w:bCs/>
          <w:color w:val="000000"/>
        </w:rPr>
      </w:pPr>
      <w:r w:rsidRPr="00211BA7">
        <w:rPr>
          <w:rFonts w:ascii="PT Astra Serif" w:hAnsi="PT Astra Serif"/>
          <w:bCs/>
          <w:color w:val="000000"/>
        </w:rPr>
        <w:lastRenderedPageBreak/>
        <w:t xml:space="preserve">В этом разделе вы можете узнать результаты экзаменов, которые проводил или обрабатывал ОГАУ "Институт Развития Образования". Это результаты ГИА-9 и ЕГЭ в Ульяновской области. В полях </w:t>
      </w:r>
      <w:r w:rsidRPr="00211BA7">
        <w:rPr>
          <w:rFonts w:ascii="PT Astra Serif" w:hAnsi="PT Astra Serif"/>
          <w:b/>
          <w:bCs/>
          <w:color w:val="000000"/>
        </w:rPr>
        <w:t>"Серия документа"</w:t>
      </w:r>
      <w:r w:rsidRPr="00211BA7">
        <w:rPr>
          <w:rFonts w:ascii="PT Astra Serif" w:hAnsi="PT Astra Serif"/>
          <w:bCs/>
          <w:color w:val="000000"/>
        </w:rPr>
        <w:t xml:space="preserve"> и </w:t>
      </w:r>
      <w:r w:rsidRPr="00211BA7">
        <w:rPr>
          <w:rFonts w:ascii="PT Astra Serif" w:hAnsi="PT Astra Serif"/>
          <w:b/>
          <w:bCs/>
          <w:color w:val="000000"/>
        </w:rPr>
        <w:t xml:space="preserve">"Номер документа" </w:t>
      </w:r>
      <w:r>
        <w:rPr>
          <w:rFonts w:ascii="PT Astra Serif" w:hAnsi="PT Astra Serif"/>
          <w:bCs/>
          <w:color w:val="000000"/>
        </w:rPr>
        <w:t xml:space="preserve">укажите серию и номер паспорта. </w:t>
      </w:r>
      <w:r w:rsidRPr="00211BA7">
        <w:rPr>
          <w:rFonts w:ascii="PT Astra Serif" w:hAnsi="PT Astra Serif"/>
          <w:bCs/>
          <w:color w:val="000000"/>
        </w:rPr>
        <w:t xml:space="preserve">Например, для паспорта 7300 123456 укажите серию документа "7300" (без кавычек) и номер "123456" (без кавычек). </w:t>
      </w:r>
    </w:p>
    <w:p w:rsidR="00211BA7" w:rsidRPr="00211BA7" w:rsidRDefault="00211BA7" w:rsidP="00211BA7">
      <w:pPr>
        <w:spacing w:before="100" w:beforeAutospacing="1" w:after="100" w:afterAutospacing="1"/>
        <w:outlineLvl w:val="2"/>
        <w:rPr>
          <w:rFonts w:ascii="PT Astra Serif" w:hAnsi="PT Astra Serif"/>
          <w:bCs/>
          <w:color w:val="000000"/>
        </w:rPr>
      </w:pPr>
      <w:r w:rsidRPr="00211BA7">
        <w:rPr>
          <w:rFonts w:ascii="PT Astra Serif" w:hAnsi="PT Astra Serif"/>
          <w:bCs/>
          <w:color w:val="000000"/>
        </w:rPr>
        <w:t>При отсутствии результатов по вашему запросу еще раз проверьте правильность указанных вами данных. Также, возможно, что ваши данные были указаны на бланке ответов с ошибкой. В этом случае найти свои результаты вы можете по номеру штрих-кода из бланка регистрации. Перепишите его до сдачи материалов организаторам в аудитории.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290"/>
      </w:tblGrid>
      <w:tr w:rsidR="00211BA7" w:rsidRPr="00211BA7" w:rsidTr="0082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BA7" w:rsidRPr="00211BA7" w:rsidRDefault="00211BA7" w:rsidP="00211BA7">
            <w:pPr>
              <w:rPr>
                <w:color w:val="FF0000"/>
                <w:sz w:val="24"/>
                <w:szCs w:val="24"/>
              </w:rPr>
            </w:pPr>
            <w:r w:rsidRPr="00211BA7">
              <w:rPr>
                <w:b/>
                <w:bCs/>
                <w:color w:val="FF0000"/>
                <w:sz w:val="24"/>
                <w:szCs w:val="24"/>
              </w:rPr>
              <w:t>Фамилия:</w:t>
            </w:r>
          </w:p>
        </w:tc>
        <w:tc>
          <w:tcPr>
            <w:tcW w:w="0" w:type="auto"/>
            <w:vAlign w:val="center"/>
            <w:hideMark/>
          </w:tcPr>
          <w:p w:rsidR="00211BA7" w:rsidRPr="00211BA7" w:rsidRDefault="00211BA7" w:rsidP="00211BA7">
            <w:pPr>
              <w:rPr>
                <w:sz w:val="24"/>
                <w:szCs w:val="24"/>
              </w:rPr>
            </w:pPr>
            <w:r w:rsidRPr="00211BA7">
              <w:rPr>
                <w:sz w:val="24"/>
                <w:szCs w:val="24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60.55pt;height:17.9pt" o:ole="">
                  <v:imagedata r:id="rId8" o:title=""/>
                </v:shape>
                <w:control r:id="rId9" w:name="DefaultOcxName" w:shapeid="_x0000_i1036"/>
              </w:object>
            </w:r>
          </w:p>
        </w:tc>
      </w:tr>
      <w:tr w:rsidR="00211BA7" w:rsidRPr="00211BA7" w:rsidTr="0082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BA7" w:rsidRPr="00211BA7" w:rsidRDefault="00211BA7" w:rsidP="00211BA7">
            <w:pPr>
              <w:rPr>
                <w:color w:val="FF0000"/>
                <w:sz w:val="24"/>
                <w:szCs w:val="24"/>
              </w:rPr>
            </w:pPr>
            <w:r w:rsidRPr="00211BA7">
              <w:rPr>
                <w:b/>
                <w:bCs/>
                <w:color w:val="FF0000"/>
                <w:sz w:val="24"/>
                <w:szCs w:val="24"/>
              </w:rPr>
              <w:t>Серия документа:</w:t>
            </w:r>
          </w:p>
        </w:tc>
        <w:tc>
          <w:tcPr>
            <w:tcW w:w="0" w:type="auto"/>
            <w:vAlign w:val="center"/>
            <w:hideMark/>
          </w:tcPr>
          <w:p w:rsidR="00211BA7" w:rsidRPr="00211BA7" w:rsidRDefault="00211BA7" w:rsidP="00211BA7">
            <w:pPr>
              <w:rPr>
                <w:sz w:val="24"/>
                <w:szCs w:val="24"/>
              </w:rPr>
            </w:pPr>
            <w:r w:rsidRPr="00211BA7">
              <w:rPr>
                <w:sz w:val="24"/>
                <w:szCs w:val="24"/>
                <w:lang w:eastAsia="en-US"/>
              </w:rPr>
              <w:object w:dxaOrig="225" w:dyaOrig="225">
                <v:shape id="_x0000_i1035" type="#_x0000_t75" style="width:60.55pt;height:17.9pt" o:ole="">
                  <v:imagedata r:id="rId8" o:title=""/>
                </v:shape>
                <w:control r:id="rId10" w:name="DefaultOcxName1" w:shapeid="_x0000_i1035"/>
              </w:object>
            </w:r>
          </w:p>
        </w:tc>
      </w:tr>
      <w:tr w:rsidR="00211BA7" w:rsidRPr="00211BA7" w:rsidTr="0082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BA7" w:rsidRPr="00211BA7" w:rsidRDefault="00211BA7" w:rsidP="00211BA7">
            <w:pPr>
              <w:rPr>
                <w:color w:val="FF0000"/>
                <w:sz w:val="24"/>
                <w:szCs w:val="24"/>
              </w:rPr>
            </w:pPr>
            <w:r w:rsidRPr="00211BA7">
              <w:rPr>
                <w:b/>
                <w:bCs/>
                <w:color w:val="FF0000"/>
                <w:sz w:val="24"/>
                <w:szCs w:val="24"/>
              </w:rPr>
              <w:t>№ документа:</w:t>
            </w:r>
          </w:p>
        </w:tc>
        <w:tc>
          <w:tcPr>
            <w:tcW w:w="0" w:type="auto"/>
            <w:vAlign w:val="center"/>
            <w:hideMark/>
          </w:tcPr>
          <w:p w:rsidR="00211BA7" w:rsidRPr="00211BA7" w:rsidRDefault="00211BA7" w:rsidP="00211BA7">
            <w:pPr>
              <w:rPr>
                <w:sz w:val="24"/>
                <w:szCs w:val="24"/>
              </w:rPr>
            </w:pPr>
            <w:r w:rsidRPr="00211BA7">
              <w:rPr>
                <w:sz w:val="24"/>
                <w:szCs w:val="24"/>
                <w:lang w:eastAsia="en-US"/>
              </w:rPr>
              <w:object w:dxaOrig="225" w:dyaOrig="225">
                <v:shape id="_x0000_i1034" type="#_x0000_t75" style="width:60.55pt;height:17.9pt" o:ole="">
                  <v:imagedata r:id="rId8" o:title=""/>
                </v:shape>
                <w:control r:id="rId11" w:name="DefaultOcxName2" w:shapeid="_x0000_i1034"/>
              </w:object>
            </w:r>
          </w:p>
        </w:tc>
      </w:tr>
      <w:tr w:rsidR="00211BA7" w:rsidRPr="00211BA7" w:rsidTr="00822D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BA7" w:rsidRPr="00211BA7" w:rsidRDefault="00211BA7" w:rsidP="00211BA7">
            <w:pPr>
              <w:jc w:val="right"/>
              <w:rPr>
                <w:b/>
              </w:rPr>
            </w:pPr>
            <w:r w:rsidRPr="00211BA7">
              <w:rPr>
                <w:b/>
                <w:lang w:eastAsia="en-US"/>
              </w:rPr>
              <w:object w:dxaOrig="225" w:dyaOrig="225">
                <v:shape id="_x0000_i1043" type="#_x0000_t75" style="width:36.25pt;height:22.45pt" o:ole="">
                  <v:imagedata r:id="rId12" o:title=""/>
                </v:shape>
                <w:control r:id="rId13" w:name="DefaultOcxName3" w:shapeid="_x0000_i1043"/>
              </w:object>
            </w:r>
          </w:p>
        </w:tc>
        <w:bookmarkStart w:id="0" w:name="_GoBack"/>
        <w:bookmarkEnd w:id="0"/>
      </w:tr>
    </w:tbl>
    <w:p w:rsidR="00DD3FE3" w:rsidRDefault="00211BA7"/>
    <w:sectPr w:rsidR="00DD3FE3" w:rsidSect="00CA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020A1"/>
    <w:multiLevelType w:val="hybridMultilevel"/>
    <w:tmpl w:val="D9669592"/>
    <w:lvl w:ilvl="0" w:tplc="BB98536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63271B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7F6B0D"/>
    <w:multiLevelType w:val="hybridMultilevel"/>
    <w:tmpl w:val="F5648B74"/>
    <w:lvl w:ilvl="0" w:tplc="BB98536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63271B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71A4F"/>
    <w:multiLevelType w:val="hybridMultilevel"/>
    <w:tmpl w:val="7FE60856"/>
    <w:lvl w:ilvl="0" w:tplc="BB98536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63271B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B"/>
    <w:rsid w:val="000A1695"/>
    <w:rsid w:val="000B5586"/>
    <w:rsid w:val="00151B2F"/>
    <w:rsid w:val="00211BA7"/>
    <w:rsid w:val="002A5177"/>
    <w:rsid w:val="002B371A"/>
    <w:rsid w:val="003E2816"/>
    <w:rsid w:val="004236E6"/>
    <w:rsid w:val="00500BDC"/>
    <w:rsid w:val="00575E99"/>
    <w:rsid w:val="00587456"/>
    <w:rsid w:val="00591135"/>
    <w:rsid w:val="005F20EF"/>
    <w:rsid w:val="00896C86"/>
    <w:rsid w:val="00905A6D"/>
    <w:rsid w:val="00A44B3B"/>
    <w:rsid w:val="00AE1620"/>
    <w:rsid w:val="00CA0D16"/>
    <w:rsid w:val="00F5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65D19-8EFB-474D-9111-97C3F5A8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86"/>
    <w:pPr>
      <w:ind w:left="720"/>
      <w:contextualSpacing/>
    </w:pPr>
  </w:style>
  <w:style w:type="character" w:styleId="a4">
    <w:name w:val="Hyperlink"/>
    <w:rsid w:val="003E28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16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hyperlink" Target="https://iro73.ru/rsoko/gosudarstvennaya-itogovaya-attestatsi/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://www.ege.edu.ru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2023-02-03T09:08:00Z</dcterms:created>
  <dcterms:modified xsi:type="dcterms:W3CDTF">2023-02-03T09:08:00Z</dcterms:modified>
</cp:coreProperties>
</file>