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C8B" w:rsidRPr="007104AB" w:rsidRDefault="00403C8B" w:rsidP="00995885">
      <w:pPr>
        <w:shd w:val="clear" w:color="auto" w:fill="F8F9F9"/>
        <w:spacing w:after="0"/>
        <w:outlineLvl w:val="0"/>
        <w:rPr>
          <w:rFonts w:ascii="PT Astra Serif" w:eastAsia="Times New Roman" w:hAnsi="PT Astra Serif" w:cs="Helvetica"/>
          <w:b/>
          <w:bCs/>
          <w:caps/>
          <w:color w:val="FF0000"/>
          <w:spacing w:val="15"/>
          <w:kern w:val="36"/>
          <w:sz w:val="40"/>
          <w:szCs w:val="40"/>
          <w:lang w:eastAsia="ru-RU"/>
        </w:rPr>
      </w:pPr>
      <w:bookmarkStart w:id="0" w:name="_GoBack"/>
      <w:r w:rsidRPr="007104AB">
        <w:rPr>
          <w:rFonts w:ascii="PT Astra Serif" w:eastAsia="Times New Roman" w:hAnsi="PT Astra Serif" w:cs="Helvetica"/>
          <w:b/>
          <w:bCs/>
          <w:caps/>
          <w:color w:val="FF0000"/>
          <w:spacing w:val="15"/>
          <w:kern w:val="36"/>
          <w:sz w:val="40"/>
          <w:szCs w:val="40"/>
          <w:lang w:eastAsia="ru-RU"/>
        </w:rPr>
        <w:t>ПРОЦЕДУРА ПРОВЕДЕНИЯ ОГЭ</w:t>
      </w:r>
    </w:p>
    <w:p w:rsidR="00403C8B" w:rsidRPr="007104AB" w:rsidRDefault="007104AB" w:rsidP="00995885">
      <w:pPr>
        <w:shd w:val="clear" w:color="auto" w:fill="FFFFFF"/>
        <w:spacing w:after="0"/>
        <w:rPr>
          <w:rFonts w:ascii="PT Astra Serif" w:eastAsia="Times New Roman" w:hAnsi="PT Astra Serif" w:cs="Helvetica"/>
          <w:b/>
          <w:lang w:eastAsia="ru-RU"/>
        </w:rPr>
      </w:pPr>
      <w:hyperlink r:id="rId4" w:tooltip="Go to ОГАУ &quot;Институт Разв…." w:history="1">
        <w:r w:rsidR="00403C8B" w:rsidRPr="007104AB">
          <w:rPr>
            <w:rFonts w:ascii="PT Astra Serif" w:eastAsia="Times New Roman" w:hAnsi="PT Astra Serif" w:cs="Helvetica"/>
            <w:b/>
            <w:bCs/>
            <w:lang w:eastAsia="ru-RU"/>
          </w:rPr>
          <w:t>ОГАУ "Институт Разв</w:t>
        </w:r>
      </w:hyperlink>
      <w:r w:rsidR="00995885" w:rsidRPr="007104AB">
        <w:rPr>
          <w:rFonts w:ascii="PT Astra Serif" w:eastAsia="Times New Roman" w:hAnsi="PT Astra Serif" w:cs="Helvetica"/>
          <w:b/>
          <w:bCs/>
          <w:lang w:eastAsia="ru-RU"/>
        </w:rPr>
        <w:t>ития Образования»</w:t>
      </w:r>
      <w:r w:rsidR="00752504" w:rsidRPr="007104AB">
        <w:rPr>
          <w:rFonts w:ascii="PT Astra Serif" w:eastAsia="Times New Roman" w:hAnsi="PT Astra Serif" w:cs="Helvetica"/>
          <w:b/>
          <w:bCs/>
          <w:lang w:eastAsia="ru-RU"/>
        </w:rPr>
        <w:t xml:space="preserve"> Ульяновской области</w:t>
      </w:r>
      <w:hyperlink r:id="rId5" w:tooltip="Go to ГИА -9." w:history="1">
        <w:r w:rsidR="00403C8B" w:rsidRPr="007104AB">
          <w:rPr>
            <w:rFonts w:ascii="PT Astra Serif" w:eastAsia="Times New Roman" w:hAnsi="PT Astra Serif" w:cs="Helvetica"/>
            <w:b/>
            <w:bCs/>
            <w:lang w:eastAsia="ru-RU"/>
          </w:rPr>
          <w:t>ГИА -</w:t>
        </w:r>
        <w:proofErr w:type="gramStart"/>
        <w:r w:rsidR="00403C8B" w:rsidRPr="007104AB">
          <w:rPr>
            <w:rFonts w:ascii="PT Astra Serif" w:eastAsia="Times New Roman" w:hAnsi="PT Astra Serif" w:cs="Helvetica"/>
            <w:b/>
            <w:bCs/>
            <w:lang w:eastAsia="ru-RU"/>
          </w:rPr>
          <w:t>9</w:t>
        </w:r>
      </w:hyperlink>
      <w:r w:rsidR="00403C8B" w:rsidRPr="007104AB">
        <w:rPr>
          <w:rFonts w:ascii="PT Astra Serif" w:eastAsia="Times New Roman" w:hAnsi="PT Astra Serif" w:cs="Helvetica"/>
          <w:lang w:eastAsia="ru-RU"/>
        </w:rPr>
        <w:t>  </w:t>
      </w:r>
      <w:r w:rsidR="00403C8B" w:rsidRPr="007104AB">
        <w:rPr>
          <w:rFonts w:ascii="PT Astra Serif" w:eastAsia="Times New Roman" w:hAnsi="PT Astra Serif" w:cs="Helvetica"/>
          <w:b/>
          <w:lang w:eastAsia="ru-RU"/>
        </w:rPr>
        <w:t>Процедура</w:t>
      </w:r>
      <w:proofErr w:type="gramEnd"/>
      <w:r w:rsidR="00403C8B" w:rsidRPr="007104AB">
        <w:rPr>
          <w:rFonts w:ascii="PT Astra Serif" w:eastAsia="Times New Roman" w:hAnsi="PT Astra Serif" w:cs="Helvetica"/>
          <w:b/>
          <w:lang w:eastAsia="ru-RU"/>
        </w:rPr>
        <w:t xml:space="preserve"> проведени</w:t>
      </w:r>
      <w:r w:rsidR="00995885" w:rsidRPr="007104AB">
        <w:rPr>
          <w:rFonts w:ascii="PT Astra Serif" w:eastAsia="Times New Roman" w:hAnsi="PT Astra Serif" w:cs="Helvetica"/>
          <w:b/>
          <w:lang w:eastAsia="ru-RU"/>
        </w:rPr>
        <w:t>я ОГЭ</w:t>
      </w:r>
    </w:p>
    <w:p w:rsidR="00995885" w:rsidRPr="007104AB" w:rsidRDefault="00995885" w:rsidP="00995885">
      <w:pPr>
        <w:shd w:val="clear" w:color="auto" w:fill="FFFFFF"/>
        <w:spacing w:after="0"/>
        <w:rPr>
          <w:rFonts w:ascii="PT Astra Serif" w:eastAsia="Times New Roman" w:hAnsi="PT Astra Serif" w:cs="Helvetica"/>
          <w:lang w:eastAsia="ru-RU"/>
        </w:rPr>
      </w:pPr>
    </w:p>
    <w:p w:rsidR="00403C8B" w:rsidRPr="007104AB" w:rsidRDefault="00403C8B" w:rsidP="00D516B1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104AB">
        <w:rPr>
          <w:rFonts w:ascii="PT Astra Serif" w:hAnsi="PT Astra Serif"/>
          <w:sz w:val="24"/>
          <w:szCs w:val="24"/>
          <w:lang w:eastAsia="ru-RU"/>
        </w:rPr>
        <w:t>Государственная итоговая аттестация по программам основного общего образования в форме основного государственного экзамена (ОГЭ) проводится по двум обязательным предметам (русскому языку и математике) и двум предметам по выбору из числа следующих: литература, физика, химия, биология, география, история, обществознание, иностранные языки (английский, немецкий, французский, испанский), информатика и информационно-коммуникационным технологиям (ИКТ).</w:t>
      </w:r>
    </w:p>
    <w:p w:rsidR="00403C8B" w:rsidRPr="007104AB" w:rsidRDefault="00403C8B" w:rsidP="00D516B1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104AB">
        <w:rPr>
          <w:rFonts w:ascii="PT Astra Serif" w:hAnsi="PT Astra Serif"/>
          <w:sz w:val="24"/>
          <w:szCs w:val="24"/>
          <w:lang w:eastAsia="ru-RU"/>
        </w:rPr>
        <w:t>ОГЭ по всем учебным предметам, указанным выше (за исключением иностранных языков) проводится на русском языке.</w:t>
      </w:r>
    </w:p>
    <w:p w:rsidR="00403C8B" w:rsidRPr="007104AB" w:rsidRDefault="00403C8B" w:rsidP="00D516B1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104AB">
        <w:rPr>
          <w:rFonts w:ascii="PT Astra Serif" w:hAnsi="PT Astra Serif"/>
          <w:sz w:val="24"/>
          <w:szCs w:val="24"/>
          <w:lang w:eastAsia="ru-RU"/>
        </w:rPr>
        <w:t>ОГЭ проводится с использованием контрольных измерительных материалов, представляющих собой комплексы заданий стандартизированной формы (КИМ) —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очно-заочной или заочной формах, а также для лиц, освоивших образовательные программы основного общего образования в форме семейного образования или самообразования и допущенных в текущем году к государственной итоговой аттестации (ГИА).</w:t>
      </w:r>
    </w:p>
    <w:p w:rsidR="00403C8B" w:rsidRPr="007104AB" w:rsidRDefault="00403C8B" w:rsidP="00D516B1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104AB">
        <w:rPr>
          <w:rFonts w:ascii="PT Astra Serif" w:hAnsi="PT Astra Serif"/>
          <w:sz w:val="24"/>
          <w:szCs w:val="24"/>
          <w:lang w:eastAsia="ru-RU"/>
        </w:rPr>
        <w:t>Расписание и продолжительность проведения ОГЭ по каждому учебному предмету определяются Министерством просвещения  Российской Федерации.</w:t>
      </w:r>
    </w:p>
    <w:p w:rsidR="00403C8B" w:rsidRPr="007104AB" w:rsidRDefault="00403C8B" w:rsidP="00D516B1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104AB">
        <w:rPr>
          <w:rFonts w:ascii="PT Astra Serif" w:hAnsi="PT Astra Serif"/>
          <w:sz w:val="24"/>
          <w:szCs w:val="24"/>
          <w:lang w:eastAsia="ru-RU"/>
        </w:rPr>
        <w:t>К ОГЭ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повсем учебным предметам учебного плана за 9 класс не ниже удовлетворительных), а также имеющие результат «зачет» за итоговое собеседование по русскому языку.</w:t>
      </w:r>
    </w:p>
    <w:p w:rsidR="00403C8B" w:rsidRPr="007104AB" w:rsidRDefault="00403C8B" w:rsidP="00D516B1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104AB">
        <w:rPr>
          <w:rFonts w:ascii="PT Astra Serif" w:hAnsi="PT Astra Serif"/>
          <w:sz w:val="24"/>
          <w:szCs w:val="24"/>
          <w:lang w:eastAsia="ru-RU"/>
        </w:rPr>
        <w:t>Выбранные обучающимися учебные предметы, форма (формы) ГИА указываются ими в заявлении, которые они подают в образовательную организацию до 1 марта. 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403C8B" w:rsidRPr="007104AB" w:rsidRDefault="00403C8B" w:rsidP="00D516B1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104AB">
        <w:rPr>
          <w:rFonts w:ascii="PT Astra Serif" w:hAnsi="PT Astra Serif"/>
          <w:sz w:val="24"/>
          <w:szCs w:val="24"/>
          <w:lang w:eastAsia="ru-RU"/>
        </w:rPr>
        <w:t>Экзамены проводятся в пунктах проведения экзамена (ППЭ), места расположения которых утверждаются Министерством образования и науки Ульяновской области.</w:t>
      </w:r>
    </w:p>
    <w:p w:rsidR="00403C8B" w:rsidRPr="007104AB" w:rsidRDefault="00403C8B" w:rsidP="00D516B1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104AB">
        <w:rPr>
          <w:rFonts w:ascii="PT Astra Serif" w:hAnsi="PT Astra Serif"/>
          <w:sz w:val="24"/>
          <w:szCs w:val="24"/>
          <w:lang w:eastAsia="ru-RU"/>
        </w:rPr>
        <w:t>Допуск обучающихся в ППЭ осуществляется при наличии у них документов, удостоверяющих их личность, и при наличии их в списках распределения в данный ППЭ.</w:t>
      </w:r>
    </w:p>
    <w:p w:rsidR="00403C8B" w:rsidRPr="007104AB" w:rsidRDefault="00403C8B" w:rsidP="00D516B1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104AB">
        <w:rPr>
          <w:rFonts w:ascii="PT Astra Serif" w:hAnsi="PT Astra Serif"/>
          <w:sz w:val="24"/>
          <w:szCs w:val="24"/>
          <w:lang w:eastAsia="ru-RU"/>
        </w:rPr>
        <w:t>Для каждого обучающегося выделяется отдельное рабочее место.</w:t>
      </w:r>
    </w:p>
    <w:p w:rsidR="00403C8B" w:rsidRPr="007104AB" w:rsidRDefault="00403C8B" w:rsidP="00D516B1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104AB">
        <w:rPr>
          <w:rFonts w:ascii="PT Astra Serif" w:hAnsi="PT Astra Serif"/>
          <w:sz w:val="24"/>
          <w:szCs w:val="24"/>
          <w:lang w:eastAsia="ru-RU"/>
        </w:rPr>
        <w:t>Экзамен проводится в спокойной и доброжелательной обстановке.</w:t>
      </w:r>
    </w:p>
    <w:p w:rsidR="00403C8B" w:rsidRPr="007104AB" w:rsidRDefault="00403C8B" w:rsidP="00D516B1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104AB">
        <w:rPr>
          <w:rFonts w:ascii="PT Astra Serif" w:hAnsi="PT Astra Serif"/>
          <w:sz w:val="24"/>
          <w:szCs w:val="24"/>
          <w:lang w:eastAsia="ru-RU"/>
        </w:rPr>
        <w:t>До начала экзамена организаторы проводят инструктаж, в том числе информируют обучающихся о порядке проведения экзамена, правилах оформления экзаменационной работы, продолжительности экзамена, порядке подачи апелляций о нарушении установленного порядка проведения ОГЭ и о несогласии с выставленными баллами, а также о времени и месте ознакомления с результатами ОГЭ.</w:t>
      </w:r>
    </w:p>
    <w:p w:rsidR="00403C8B" w:rsidRPr="007104AB" w:rsidRDefault="00403C8B" w:rsidP="00D516B1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104AB">
        <w:rPr>
          <w:rFonts w:ascii="PT Astra Serif" w:hAnsi="PT Astra Serif"/>
          <w:sz w:val="24"/>
          <w:szCs w:val="24"/>
          <w:lang w:eastAsia="ru-RU"/>
        </w:rPr>
        <w:t>Организаторы выдают обучающимся экзаменационные материалы, которые включают в себя КИМ и бланки для записи ответов.</w:t>
      </w:r>
    </w:p>
    <w:p w:rsidR="00403C8B" w:rsidRPr="007104AB" w:rsidRDefault="00403C8B" w:rsidP="00D516B1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104AB">
        <w:rPr>
          <w:rFonts w:ascii="PT Astra Serif" w:hAnsi="PT Astra Serif"/>
          <w:sz w:val="24"/>
          <w:szCs w:val="24"/>
          <w:lang w:eastAsia="ru-RU"/>
        </w:rPr>
        <w:t xml:space="preserve">Экзаменационная работа выполняется </w:t>
      </w:r>
      <w:proofErr w:type="spellStart"/>
      <w:r w:rsidRPr="007104AB">
        <w:rPr>
          <w:rFonts w:ascii="PT Astra Serif" w:hAnsi="PT Astra Serif"/>
          <w:sz w:val="24"/>
          <w:szCs w:val="24"/>
          <w:lang w:eastAsia="ru-RU"/>
        </w:rPr>
        <w:t>гелевой</w:t>
      </w:r>
      <w:proofErr w:type="spellEnd"/>
      <w:r w:rsidRPr="007104AB">
        <w:rPr>
          <w:rFonts w:ascii="PT Astra Serif" w:hAnsi="PT Astra Serif"/>
          <w:sz w:val="24"/>
          <w:szCs w:val="24"/>
          <w:lang w:eastAsia="ru-RU"/>
        </w:rPr>
        <w:t xml:space="preserve"> ручкой с чернилами черного цвета.</w:t>
      </w:r>
    </w:p>
    <w:p w:rsidR="00403C8B" w:rsidRPr="007104AB" w:rsidRDefault="00403C8B" w:rsidP="00D516B1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104AB">
        <w:rPr>
          <w:rFonts w:ascii="PT Astra Serif" w:hAnsi="PT Astra Serif"/>
          <w:sz w:val="24"/>
          <w:szCs w:val="24"/>
          <w:lang w:eastAsia="ru-RU"/>
        </w:rPr>
        <w:t>Экзамен сдается обучающимися самостоятельно, без помощи посторонних лиц.</w:t>
      </w:r>
    </w:p>
    <w:p w:rsidR="00403C8B" w:rsidRPr="007104AB" w:rsidRDefault="00403C8B" w:rsidP="00D516B1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104AB">
        <w:rPr>
          <w:rFonts w:ascii="PT Astra Serif" w:hAnsi="PT Astra Serif"/>
          <w:sz w:val="24"/>
          <w:szCs w:val="24"/>
          <w:lang w:eastAsia="ru-RU"/>
        </w:rPr>
        <w:t>Обучающимся запрещается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</w:p>
    <w:p w:rsidR="00403C8B" w:rsidRPr="007104AB" w:rsidRDefault="00403C8B" w:rsidP="00D516B1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104AB">
        <w:rPr>
          <w:rFonts w:ascii="PT Astra Serif" w:hAnsi="PT Astra Serif"/>
          <w:sz w:val="24"/>
          <w:szCs w:val="24"/>
          <w:lang w:eastAsia="ru-RU"/>
        </w:rPr>
        <w:lastRenderedPageBreak/>
        <w:t>Проверка экзаменационных работ обучающихся осуществляется предметными комиссиями по соответствующим учебным предметам.</w:t>
      </w:r>
    </w:p>
    <w:p w:rsidR="00403C8B" w:rsidRPr="007104AB" w:rsidRDefault="00403C8B" w:rsidP="00D516B1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104AB">
        <w:rPr>
          <w:rFonts w:ascii="PT Astra Serif" w:hAnsi="PT Astra Serif"/>
          <w:sz w:val="24"/>
          <w:szCs w:val="24"/>
          <w:lang w:eastAsia="ru-RU"/>
        </w:rPr>
        <w:t>Записи на черновиках не обрабатываются и не проверяются.</w:t>
      </w:r>
    </w:p>
    <w:p w:rsidR="00403C8B" w:rsidRPr="007104AB" w:rsidRDefault="00403C8B" w:rsidP="00D516B1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104AB">
        <w:rPr>
          <w:rFonts w:ascii="PT Astra Serif" w:hAnsi="PT Astra Serif"/>
          <w:sz w:val="24"/>
          <w:szCs w:val="24"/>
          <w:lang w:eastAsia="ru-RU"/>
        </w:rPr>
        <w:t>Полученные результаты в первичных баллах (сумма баллов за правильно выполненные задания экзаменационной работы) региональный центр обработки информации (РЦОИ) переводит в пятибалльную систему оценивания.</w:t>
      </w:r>
    </w:p>
    <w:p w:rsidR="00403C8B" w:rsidRPr="007104AB" w:rsidRDefault="00403C8B" w:rsidP="00D516B1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104AB">
        <w:rPr>
          <w:rFonts w:ascii="PT Astra Serif" w:hAnsi="PT Astra Serif"/>
          <w:sz w:val="24"/>
          <w:szCs w:val="24"/>
          <w:lang w:eastAsia="ru-RU"/>
        </w:rPr>
        <w:t>Результаты ОГЭ признаются удовлетворительными в случае, если обучающийся набрал минимальное количество баллов.</w:t>
      </w:r>
    </w:p>
    <w:p w:rsidR="00403C8B" w:rsidRPr="007104AB" w:rsidRDefault="00403C8B" w:rsidP="00D516B1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104AB">
        <w:rPr>
          <w:rFonts w:ascii="PT Astra Serif" w:hAnsi="PT Astra Serif"/>
          <w:sz w:val="24"/>
          <w:szCs w:val="24"/>
          <w:lang w:eastAsia="ru-RU"/>
        </w:rPr>
        <w:t>Повторно к сдаче ОГЭ по соответствующему учебному предмету в текущем учебном году по решению Государственной экзаменационной комиссии Ульяновской области (ГЭК) допускаются следующие обучающиеся:</w:t>
      </w:r>
    </w:p>
    <w:p w:rsidR="00403C8B" w:rsidRPr="007104AB" w:rsidRDefault="00403C8B" w:rsidP="00D516B1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104AB">
        <w:rPr>
          <w:rFonts w:ascii="PT Astra Serif" w:hAnsi="PT Astra Serif"/>
          <w:sz w:val="24"/>
          <w:szCs w:val="24"/>
          <w:lang w:eastAsia="ru-RU"/>
        </w:rPr>
        <w:t>— получившие на ОГЭ неудовлетворительный результат не более чем по двум учебным предметам;</w:t>
      </w:r>
    </w:p>
    <w:p w:rsidR="00403C8B" w:rsidRPr="007104AB" w:rsidRDefault="00403C8B" w:rsidP="00D516B1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104AB">
        <w:rPr>
          <w:rFonts w:ascii="PT Astra Serif" w:hAnsi="PT Astra Serif"/>
          <w:sz w:val="24"/>
          <w:szCs w:val="24"/>
          <w:lang w:eastAsia="ru-RU"/>
        </w:rPr>
        <w:t>— не явившиеся на экзамены по уважительным причинам (болезнь или иные обстоятельства, подтвержденные документально);</w:t>
      </w:r>
    </w:p>
    <w:p w:rsidR="00403C8B" w:rsidRPr="007104AB" w:rsidRDefault="00403C8B" w:rsidP="00D516B1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104AB">
        <w:rPr>
          <w:rFonts w:ascii="PT Astra Serif" w:hAnsi="PT Astra Serif"/>
          <w:sz w:val="24"/>
          <w:szCs w:val="24"/>
          <w:lang w:eastAsia="ru-RU"/>
        </w:rPr>
        <w:t>— 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403C8B" w:rsidRPr="007104AB" w:rsidRDefault="00403C8B" w:rsidP="00D516B1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104AB">
        <w:rPr>
          <w:rFonts w:ascii="PT Astra Serif" w:hAnsi="PT Astra Serif"/>
          <w:sz w:val="24"/>
          <w:szCs w:val="24"/>
          <w:lang w:eastAsia="ru-RU"/>
        </w:rPr>
        <w:t>— апелляция которых о нарушении установленного порядка проведения ОГЭ конфликтной комиссией была удовлетворена;</w:t>
      </w:r>
    </w:p>
    <w:p w:rsidR="00403C8B" w:rsidRPr="007104AB" w:rsidRDefault="00403C8B" w:rsidP="00D516B1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104AB">
        <w:rPr>
          <w:rFonts w:ascii="PT Astra Serif" w:hAnsi="PT Astra Serif"/>
          <w:sz w:val="24"/>
          <w:szCs w:val="24"/>
          <w:lang w:eastAsia="ru-RU"/>
        </w:rPr>
        <w:t>— результаты которых были аннулированы ГЭК в случае выявления фактов нарушений установленного порядка проведения ГИА, совершенных работниками ППЭ, сопровождающими или иными (неустановленными) лицами.</w:t>
      </w:r>
    </w:p>
    <w:p w:rsidR="00403C8B" w:rsidRPr="007104AB" w:rsidRDefault="00403C8B" w:rsidP="00D516B1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7104AB">
        <w:rPr>
          <w:rFonts w:ascii="PT Astra Serif" w:hAnsi="PT Astra Serif"/>
          <w:sz w:val="24"/>
          <w:szCs w:val="24"/>
          <w:lang w:eastAsia="ru-RU"/>
        </w:rPr>
        <w:t>Обучающимся, не прошедшим ГИА-9 или получившим на ГИА-9 неудовлетворительные результаты более чем по двум учебным предметам, либо получившим повторно неудовлетворительный результат по одному из предметов в дополнительные срок, предоставляется право пройти ГИА по соответствующим учебным предметам не ранее 1 сентября текущего года.</w:t>
      </w:r>
    </w:p>
    <w:bookmarkEnd w:id="0"/>
    <w:p w:rsidR="00EF6994" w:rsidRPr="007104AB" w:rsidRDefault="00EF6994" w:rsidP="00995885">
      <w:pPr>
        <w:rPr>
          <w:rFonts w:ascii="PT Astra Serif" w:hAnsi="PT Astra Serif"/>
        </w:rPr>
      </w:pPr>
    </w:p>
    <w:sectPr w:rsidR="00EF6994" w:rsidRPr="007104AB" w:rsidSect="009958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91"/>
    <w:rsid w:val="00403C8B"/>
    <w:rsid w:val="007104AB"/>
    <w:rsid w:val="00752504"/>
    <w:rsid w:val="00995885"/>
    <w:rsid w:val="00BE6E32"/>
    <w:rsid w:val="00D516B1"/>
    <w:rsid w:val="00E43291"/>
    <w:rsid w:val="00EF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E363A-626C-4647-8DC3-2EE6091F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6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1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0958">
          <w:marLeft w:val="0"/>
          <w:marRight w:val="0"/>
          <w:marTop w:val="0"/>
          <w:marBottom w:val="0"/>
          <w:divBdr>
            <w:top w:val="single" w:sz="6" w:space="23" w:color="E9E9E9"/>
            <w:left w:val="none" w:sz="0" w:space="0" w:color="auto"/>
            <w:bottom w:val="single" w:sz="6" w:space="23" w:color="E9E9E9"/>
            <w:right w:val="none" w:sz="0" w:space="0" w:color="auto"/>
          </w:divBdr>
          <w:divsChild>
            <w:div w:id="614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9E9E9"/>
            <w:right w:val="none" w:sz="0" w:space="0" w:color="auto"/>
          </w:divBdr>
          <w:divsChild>
            <w:div w:id="16704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9" w:color="E9E9E9"/>
              </w:divBdr>
              <w:divsChild>
                <w:div w:id="16327076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ro73.ru/rsoko/gosudarstvennaya-itogovaya-attestatsi/gia-9/" TargetMode="External"/><Relationship Id="rId4" Type="http://schemas.openxmlformats.org/officeDocument/2006/relationships/hyperlink" Target="https://iro7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dcterms:created xsi:type="dcterms:W3CDTF">2023-02-03T05:00:00Z</dcterms:created>
  <dcterms:modified xsi:type="dcterms:W3CDTF">2023-02-03T05:00:00Z</dcterms:modified>
</cp:coreProperties>
</file>