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CC" w:rsidRDefault="000E79C9" w:rsidP="00F439CC">
      <w:r>
        <w:rPr>
          <w:noProof/>
          <w:lang w:eastAsia="ru-RU"/>
        </w:rPr>
        <w:drawing>
          <wp:inline distT="0" distB="0" distL="0" distR="0" wp14:anchorId="070572FA" wp14:editId="3A043D89">
            <wp:extent cx="5939868" cy="3055047"/>
            <wp:effectExtent l="0" t="0" r="3810" b="0"/>
            <wp:docPr id="1" name="Рисунок 1" descr="https://obrmagdagachi.siteedu.ru/media/sub/1849/uploads/m-2pkg8s2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rmagdagachi.siteedu.ru/media/sub/1849/uploads/m-2pkg8s2d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47" cy="305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CC" w:rsidRPr="00F439CC" w:rsidRDefault="00F439CC" w:rsidP="00F439CC">
      <w:pPr>
        <w:rPr>
          <w:rFonts w:ascii="PT Astra Serif" w:hAnsi="PT Astra Serif"/>
        </w:rPr>
      </w:pPr>
      <w:r w:rsidRPr="00F439CC">
        <w:rPr>
          <w:rFonts w:ascii="PT Astra Serif" w:hAnsi="PT Astra Serif" w:cs="Arial"/>
          <w:color w:val="000000"/>
          <w:sz w:val="30"/>
          <w:szCs w:val="30"/>
        </w:rPr>
        <w:t>Итоговое собеседование по русскому языку проводится в соответствии с Федеральным законом «Об образовании в Российской Федерации» от 29.12.2012 г. №</w:t>
      </w:r>
      <w:r w:rsidRPr="00F439CC">
        <w:rPr>
          <w:rFonts w:ascii="Times New Roman" w:hAnsi="Times New Roman" w:cs="Times New Roman"/>
          <w:color w:val="000000"/>
          <w:sz w:val="30"/>
          <w:szCs w:val="30"/>
        </w:rPr>
        <w:t> </w:t>
      </w:r>
      <w:r w:rsidRPr="00F439CC">
        <w:rPr>
          <w:rFonts w:ascii="PT Astra Serif" w:hAnsi="PT Astra Serif" w:cs="Arial"/>
          <w:color w:val="000000"/>
          <w:sz w:val="30"/>
          <w:szCs w:val="30"/>
        </w:rPr>
        <w:t>273-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ФЗ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и Порядком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проведения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государственной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итоговой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аттестации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по образовательным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программам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основного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общ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его образования, утверждённым приказом </w:t>
      </w:r>
      <w:proofErr w:type="spellStart"/>
      <w:r w:rsidRPr="00F439CC">
        <w:rPr>
          <w:rFonts w:ascii="PT Astra Serif" w:hAnsi="PT Astra Serif" w:cs="Arial"/>
          <w:color w:val="000000"/>
          <w:sz w:val="30"/>
          <w:szCs w:val="30"/>
        </w:rPr>
        <w:t>Минпросвещения</w:t>
      </w:r>
      <w:proofErr w:type="spellEnd"/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России и </w:t>
      </w:r>
      <w:proofErr w:type="spellStart"/>
      <w:r w:rsidRPr="00F439CC">
        <w:rPr>
          <w:rFonts w:ascii="PT Astra Serif" w:hAnsi="PT Astra Serif" w:cs="Arial"/>
          <w:color w:val="000000"/>
          <w:sz w:val="30"/>
          <w:szCs w:val="30"/>
        </w:rPr>
        <w:t>Рособрнадзора</w:t>
      </w:r>
      <w:proofErr w:type="spellEnd"/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от 04.04.2023 г. №</w:t>
      </w:r>
      <w:r w:rsidRPr="00F439CC">
        <w:rPr>
          <w:rFonts w:ascii="Times New Roman" w:hAnsi="Times New Roman" w:cs="Times New Roman"/>
          <w:color w:val="000000"/>
          <w:sz w:val="30"/>
          <w:szCs w:val="30"/>
        </w:rPr>
        <w:t> </w:t>
      </w:r>
      <w:r w:rsidRPr="00F439CC">
        <w:rPr>
          <w:rFonts w:ascii="PT Astra Serif" w:hAnsi="PT Astra Serif" w:cs="Arial"/>
          <w:color w:val="000000"/>
          <w:sz w:val="30"/>
          <w:szCs w:val="30"/>
        </w:rPr>
        <w:t>232/551 (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зарегистрирован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Минюстом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России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12.05.2023,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регистрационный</w:t>
      </w:r>
      <w:r w:rsidRPr="00F439CC">
        <w:rPr>
          <w:rFonts w:ascii="PT Astra Serif" w:hAnsi="PT Astra Serif" w:cs="Arial"/>
          <w:color w:val="000000"/>
          <w:sz w:val="30"/>
          <w:szCs w:val="30"/>
        </w:rPr>
        <w:t xml:space="preserve"> </w:t>
      </w:r>
      <w:r w:rsidRPr="00F439CC">
        <w:rPr>
          <w:rFonts w:ascii="PT Astra Serif" w:hAnsi="PT Astra Serif" w:cs="PT Astra Serif"/>
          <w:color w:val="000000"/>
          <w:sz w:val="30"/>
          <w:szCs w:val="30"/>
        </w:rPr>
        <w:t>№</w:t>
      </w:r>
      <w:r w:rsidRPr="00F439CC">
        <w:rPr>
          <w:rFonts w:ascii="Times New Roman" w:hAnsi="Times New Roman" w:cs="Times New Roman"/>
          <w:color w:val="000000"/>
          <w:sz w:val="30"/>
          <w:szCs w:val="30"/>
        </w:rPr>
        <w:t> </w:t>
      </w:r>
      <w:r w:rsidRPr="00F439CC">
        <w:rPr>
          <w:rFonts w:ascii="PT Astra Serif" w:hAnsi="PT Astra Serif" w:cs="Arial"/>
          <w:color w:val="000000"/>
          <w:sz w:val="30"/>
          <w:szCs w:val="30"/>
        </w:rPr>
        <w:t>73292).</w:t>
      </w:r>
      <w:r w:rsidRPr="00F439CC">
        <w:rPr>
          <w:rFonts w:ascii="PT Astra Serif" w:hAnsi="PT Astra Serif" w:cs="Arial"/>
          <w:color w:val="000000"/>
          <w:sz w:val="30"/>
          <w:szCs w:val="30"/>
        </w:rPr>
        <w:br/>
      </w:r>
      <w:r w:rsidRPr="00F439CC">
        <w:rPr>
          <w:rFonts w:ascii="PT Astra Serif" w:hAnsi="PT Astra Serif" w:cs="Arial"/>
          <w:color w:val="000000"/>
          <w:sz w:val="30"/>
          <w:szCs w:val="30"/>
        </w:rPr>
        <w:br/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133D5F">
        <w:rPr>
          <w:rStyle w:val="a3"/>
          <w:rFonts w:ascii="PT Astra Serif" w:hAnsi="PT Astra Serif" w:cs="Arial"/>
          <w:color w:val="000000"/>
          <w:sz w:val="30"/>
          <w:szCs w:val="30"/>
          <w:highlight w:val="yellow"/>
        </w:rPr>
        <w:t>«зачет»</w:t>
      </w:r>
      <w:bookmarkStart w:id="0" w:name="_GoBack"/>
      <w:bookmarkEnd w:id="0"/>
      <w:r w:rsidRPr="00F439CC">
        <w:rPr>
          <w:rStyle w:val="a3"/>
          <w:rFonts w:ascii="PT Astra Serif" w:hAnsi="PT Astra Serif" w:cs="Arial"/>
          <w:color w:val="000000"/>
          <w:sz w:val="30"/>
          <w:szCs w:val="30"/>
        </w:rPr>
        <w:t xml:space="preserve"> за итоговое собеседование по русскому языку.</w:t>
      </w:r>
      <w:r w:rsidRPr="00F439CC">
        <w:rPr>
          <w:rFonts w:ascii="PT Astra Serif" w:hAnsi="PT Astra Serif" w:cs="Arial"/>
          <w:color w:val="000000"/>
          <w:sz w:val="30"/>
          <w:szCs w:val="30"/>
        </w:rPr>
        <w:br/>
      </w:r>
      <w:r w:rsidRPr="00F439CC">
        <w:rPr>
          <w:rFonts w:ascii="PT Astra Serif" w:hAnsi="PT Astra Serif" w:cs="Arial"/>
          <w:color w:val="000000"/>
          <w:sz w:val="30"/>
          <w:szCs w:val="30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  <w:r w:rsidRPr="00F439CC">
        <w:rPr>
          <w:rFonts w:ascii="PT Astra Serif" w:hAnsi="PT Astra Serif" w:cs="Arial"/>
          <w:color w:val="000000"/>
          <w:sz w:val="30"/>
          <w:szCs w:val="30"/>
        </w:rPr>
        <w:br/>
      </w:r>
      <w:r w:rsidRPr="00F439CC">
        <w:rPr>
          <w:rFonts w:ascii="PT Astra Serif" w:hAnsi="PT Astra Serif" w:cs="Arial"/>
          <w:color w:val="000000"/>
          <w:sz w:val="30"/>
          <w:szCs w:val="30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1F7049" w:rsidRPr="00F439CC" w:rsidRDefault="001F7049" w:rsidP="00F439CC"/>
    <w:sectPr w:rsidR="001F7049" w:rsidRPr="00F439CC" w:rsidSect="00F439CC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0F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E79C9"/>
    <w:rsid w:val="000E7C1F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3D5F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6778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3B1B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2795"/>
    <w:rsid w:val="003854C3"/>
    <w:rsid w:val="00391244"/>
    <w:rsid w:val="00394079"/>
    <w:rsid w:val="00395551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4F6A12"/>
    <w:rsid w:val="004F6B3C"/>
    <w:rsid w:val="00501725"/>
    <w:rsid w:val="00502517"/>
    <w:rsid w:val="0051171C"/>
    <w:rsid w:val="0051261C"/>
    <w:rsid w:val="00514B8F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1CA6"/>
    <w:rsid w:val="0061230D"/>
    <w:rsid w:val="00613957"/>
    <w:rsid w:val="00613A36"/>
    <w:rsid w:val="00613B17"/>
    <w:rsid w:val="0061544D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567A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1B87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1558"/>
    <w:rsid w:val="00837237"/>
    <w:rsid w:val="008424E3"/>
    <w:rsid w:val="00844622"/>
    <w:rsid w:val="00845ACC"/>
    <w:rsid w:val="008507A5"/>
    <w:rsid w:val="00853AB6"/>
    <w:rsid w:val="00854A66"/>
    <w:rsid w:val="008578A2"/>
    <w:rsid w:val="00860EF1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0E4C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27F0F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286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89E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1267"/>
    <w:rsid w:val="00AF4B52"/>
    <w:rsid w:val="00AF5B1E"/>
    <w:rsid w:val="00AF71B4"/>
    <w:rsid w:val="00AF7516"/>
    <w:rsid w:val="00B0012A"/>
    <w:rsid w:val="00B00F50"/>
    <w:rsid w:val="00B02BBF"/>
    <w:rsid w:val="00B20730"/>
    <w:rsid w:val="00B21142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61D4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0890"/>
    <w:rsid w:val="00BA33F9"/>
    <w:rsid w:val="00BA3E3A"/>
    <w:rsid w:val="00BA46CE"/>
    <w:rsid w:val="00BB1681"/>
    <w:rsid w:val="00BB1F69"/>
    <w:rsid w:val="00BB63B0"/>
    <w:rsid w:val="00BC346A"/>
    <w:rsid w:val="00BC5B4F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62F19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46353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5CDB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0CFF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20FF"/>
    <w:rsid w:val="00F04835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439CC"/>
    <w:rsid w:val="00F50A54"/>
    <w:rsid w:val="00F512C8"/>
    <w:rsid w:val="00F56382"/>
    <w:rsid w:val="00F65B51"/>
    <w:rsid w:val="00F662F2"/>
    <w:rsid w:val="00F66D7C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4B0B-1502-4DD7-B639-02824EB4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2023-12-26T05:50:00Z</dcterms:created>
  <dcterms:modified xsi:type="dcterms:W3CDTF">2023-12-26T06:30:00Z</dcterms:modified>
</cp:coreProperties>
</file>