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BE" w:rsidRPr="006316A1" w:rsidRDefault="002B0EBE" w:rsidP="002B0E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Основания для удаления из ППЭ 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участников </w:t>
      </w: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>ГИА</w:t>
      </w:r>
      <w:r w:rsidR="00563F84">
        <w:rPr>
          <w:rFonts w:ascii="Times New Roman" w:hAnsi="Times New Roman" w:cs="Times New Roman"/>
          <w:b/>
          <w:sz w:val="40"/>
          <w:szCs w:val="40"/>
          <w:highlight w:val="yellow"/>
        </w:rPr>
        <w:t>-</w:t>
      </w:r>
      <w:r w:rsidR="00563F84">
        <w:rPr>
          <w:rFonts w:ascii="Times New Roman" w:hAnsi="Times New Roman" w:cs="Times New Roman"/>
          <w:b/>
          <w:sz w:val="40"/>
          <w:szCs w:val="40"/>
        </w:rPr>
        <w:t>9</w:t>
      </w:r>
    </w:p>
    <w:p w:rsidR="00481C53" w:rsidRPr="00D1564C" w:rsidRDefault="00481C53" w:rsidP="00D156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="00563F84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D1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F84">
        <w:rPr>
          <w:rFonts w:ascii="Times New Roman" w:eastAsia="Times New Roman" w:hAnsi="Times New Roman" w:cs="Times New Roman"/>
          <w:sz w:val="28"/>
          <w:szCs w:val="28"/>
          <w:lang w:eastAsia="ru-RU"/>
        </w:rPr>
        <w:t>63, 64, 78</w:t>
      </w: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proofErr w:type="spellStart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  и</w:t>
      </w:r>
      <w:proofErr w:type="gramEnd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апреля 2023 года №23</w:t>
      </w:r>
      <w:r w:rsidR="00563F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/55</w:t>
      </w:r>
      <w:r w:rsidR="00563F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56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образования»:</w:t>
      </w:r>
    </w:p>
    <w:p w:rsidR="002B0EBE" w:rsidRPr="00583255" w:rsidRDefault="00563F84" w:rsidP="002B0EBE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</w:pPr>
      <w:r w:rsidRPr="00583255">
        <w:rPr>
          <w:rFonts w:ascii="PT Astra Serif" w:eastAsia="Times New Roman" w:hAnsi="PT Astra Serif" w:cs="Arial"/>
          <w:b/>
          <w:bCs/>
          <w:color w:val="000000"/>
          <w:sz w:val="32"/>
          <w:szCs w:val="32"/>
          <w:highlight w:val="yellow"/>
          <w:lang w:eastAsia="ru-RU"/>
        </w:rPr>
        <w:t>62</w:t>
      </w:r>
      <w:r w:rsidR="002B0EBE" w:rsidRPr="00583255">
        <w:rPr>
          <w:rFonts w:ascii="PT Astra Serif" w:eastAsia="Times New Roman" w:hAnsi="PT Astra Serif" w:cs="Arial"/>
          <w:b/>
          <w:bCs/>
          <w:color w:val="000000"/>
          <w:sz w:val="32"/>
          <w:szCs w:val="32"/>
          <w:highlight w:val="yellow"/>
          <w:lang w:eastAsia="ru-RU"/>
        </w:rPr>
        <w:t>.</w:t>
      </w:r>
      <w:r w:rsidR="002B0EBE" w:rsidRPr="00583255">
        <w:rPr>
          <w:rFonts w:ascii="PT Astra Serif" w:eastAsia="Times New Roman" w:hAnsi="PT Astra Serif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2B0EBE" w:rsidRPr="00583255">
        <w:rPr>
          <w:rFonts w:ascii="PT Astra Serif" w:eastAsia="Times New Roman" w:hAnsi="PT Astra Serif" w:cs="Arial"/>
          <w:b/>
          <w:bCs/>
          <w:color w:val="0070C0"/>
          <w:sz w:val="28"/>
          <w:szCs w:val="28"/>
          <w:lang w:eastAsia="ru-RU"/>
        </w:rPr>
        <w:t xml:space="preserve">Во время экзамена участники </w:t>
      </w:r>
      <w:r w:rsidR="00BA4A5D" w:rsidRPr="00583255">
        <w:rPr>
          <w:rFonts w:ascii="PT Astra Serif" w:eastAsia="Times New Roman" w:hAnsi="PT Astra Serif" w:cs="Arial"/>
          <w:b/>
          <w:bCs/>
          <w:color w:val="0070C0"/>
          <w:sz w:val="28"/>
          <w:szCs w:val="28"/>
          <w:lang w:eastAsia="ru-RU"/>
        </w:rPr>
        <w:t xml:space="preserve">ГИА </w:t>
      </w:r>
      <w:r w:rsidR="002B0EBE" w:rsidRPr="00583255">
        <w:rPr>
          <w:rFonts w:ascii="PT Astra Serif" w:eastAsia="Times New Roman" w:hAnsi="PT Astra Serif" w:cs="Arial"/>
          <w:b/>
          <w:bCs/>
          <w:color w:val="0070C0"/>
          <w:sz w:val="28"/>
          <w:szCs w:val="28"/>
          <w:lang w:eastAsia="ru-RU"/>
        </w:rPr>
        <w:t>соблюдают требования Порядка и следуют указаниям организаторов</w:t>
      </w:r>
      <w:r w:rsidR="006315E3" w:rsidRPr="00583255">
        <w:rPr>
          <w:rFonts w:ascii="PT Astra Serif" w:eastAsia="Times New Roman" w:hAnsi="PT Astra Serif" w:cs="Arial"/>
          <w:b/>
          <w:bCs/>
          <w:color w:val="000000"/>
          <w:sz w:val="18"/>
          <w:szCs w:val="18"/>
          <w:lang w:eastAsia="ru-RU"/>
        </w:rPr>
        <w:t>.</w:t>
      </w:r>
      <w:r w:rsidR="002B0EBE" w:rsidRPr="0058325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15E3" w:rsidRPr="0058325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О</w:t>
      </w:r>
      <w:r w:rsidR="002B0EBE" w:rsidRPr="0058325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 xml:space="preserve">рганизаторы обеспечивают </w:t>
      </w:r>
      <w:r w:rsidR="006315E3" w:rsidRPr="0058325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 xml:space="preserve">соблюдение требований Порядка в аудитории и ППЭ. </w:t>
      </w:r>
    </w:p>
    <w:p w:rsidR="002B0EBE" w:rsidRPr="00583255" w:rsidRDefault="00563F84" w:rsidP="002B0EBE">
      <w:pPr>
        <w:rPr>
          <w:rFonts w:ascii="PT Astra Serif" w:hAnsi="PT Astra Serif"/>
          <w:b/>
          <w:i/>
          <w:sz w:val="36"/>
          <w:szCs w:val="36"/>
          <w:lang w:eastAsia="ru-RU"/>
        </w:rPr>
      </w:pPr>
      <w:r w:rsidRPr="00583255">
        <w:rPr>
          <w:rFonts w:ascii="PT Astra Serif" w:hAnsi="PT Astra Serif"/>
          <w:b/>
          <w:sz w:val="36"/>
          <w:szCs w:val="36"/>
          <w:highlight w:val="yellow"/>
          <w:lang w:eastAsia="ru-RU"/>
        </w:rPr>
        <w:t>63</w:t>
      </w:r>
      <w:r w:rsidR="006315E3" w:rsidRPr="00583255">
        <w:rPr>
          <w:rFonts w:ascii="PT Astra Serif" w:hAnsi="PT Astra Serif"/>
          <w:b/>
          <w:sz w:val="36"/>
          <w:szCs w:val="36"/>
          <w:highlight w:val="yellow"/>
          <w:lang w:eastAsia="ru-RU"/>
        </w:rPr>
        <w:t>.</w:t>
      </w:r>
      <w:r w:rsidR="006315E3" w:rsidRPr="00583255">
        <w:rPr>
          <w:rFonts w:ascii="PT Astra Serif" w:hAnsi="PT Astra Serif"/>
          <w:i/>
          <w:sz w:val="36"/>
          <w:szCs w:val="36"/>
          <w:lang w:eastAsia="ru-RU"/>
        </w:rPr>
        <w:t xml:space="preserve"> </w:t>
      </w:r>
      <w:r w:rsidR="002B0EBE" w:rsidRPr="00583255">
        <w:rPr>
          <w:rFonts w:ascii="PT Astra Serif" w:hAnsi="PT Astra Serif"/>
          <w:i/>
          <w:sz w:val="36"/>
          <w:szCs w:val="36"/>
          <w:lang w:eastAsia="ru-RU"/>
        </w:rPr>
        <w:t xml:space="preserve">Во время экзамена </w:t>
      </w:r>
      <w:r w:rsidR="002B0EBE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участники </w:t>
      </w:r>
      <w:r w:rsidR="00BA4A5D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ГИА </w:t>
      </w:r>
      <w:r w:rsidR="002B0EBE" w:rsidRPr="00583255">
        <w:rPr>
          <w:rFonts w:ascii="PT Astra Serif" w:hAnsi="PT Astra Serif"/>
          <w:b/>
          <w:i/>
          <w:color w:val="FF0000"/>
          <w:sz w:val="36"/>
          <w:szCs w:val="36"/>
          <w:lang w:eastAsia="ru-RU"/>
        </w:rPr>
        <w:t>не должны</w:t>
      </w:r>
      <w:r w:rsidR="002B0EBE" w:rsidRPr="00583255">
        <w:rPr>
          <w:rFonts w:ascii="PT Astra Serif" w:hAnsi="PT Astra Serif"/>
          <w:i/>
          <w:color w:val="FF0000"/>
          <w:sz w:val="36"/>
          <w:szCs w:val="36"/>
          <w:lang w:eastAsia="ru-RU"/>
        </w:rPr>
        <w:t xml:space="preserve"> </w:t>
      </w:r>
      <w:r w:rsidR="002B0EBE" w:rsidRPr="00583255">
        <w:rPr>
          <w:rFonts w:ascii="PT Astra Serif" w:hAnsi="PT Astra Serif"/>
          <w:b/>
          <w:i/>
          <w:color w:val="7030A0"/>
          <w:sz w:val="36"/>
          <w:szCs w:val="36"/>
          <w:lang w:eastAsia="ru-RU"/>
        </w:rPr>
        <w:t>общаться друг с другом, не могут свободно перемещаться</w:t>
      </w:r>
      <w:r w:rsidR="006315E3" w:rsidRPr="00583255">
        <w:rPr>
          <w:rFonts w:ascii="PT Astra Serif" w:hAnsi="PT Astra Serif"/>
          <w:b/>
          <w:i/>
          <w:color w:val="7030A0"/>
          <w:sz w:val="36"/>
          <w:szCs w:val="36"/>
          <w:lang w:eastAsia="ru-RU"/>
        </w:rPr>
        <w:t xml:space="preserve"> по аудитории и ППЭ.</w:t>
      </w:r>
      <w:r w:rsidR="002B0EBE" w:rsidRPr="00583255">
        <w:rPr>
          <w:rFonts w:ascii="PT Astra Serif" w:hAnsi="PT Astra Serif"/>
          <w:b/>
          <w:i/>
          <w:color w:val="7030A0"/>
          <w:sz w:val="36"/>
          <w:szCs w:val="36"/>
          <w:lang w:eastAsia="ru-RU"/>
        </w:rPr>
        <w:t xml:space="preserve"> </w:t>
      </w:r>
      <w:r w:rsidR="002B0EBE" w:rsidRPr="00583255">
        <w:rPr>
          <w:rFonts w:ascii="PT Astra Serif" w:hAnsi="PT Astra Serif"/>
          <w:b/>
          <w:i/>
          <w:sz w:val="36"/>
          <w:szCs w:val="36"/>
          <w:lang w:eastAsia="ru-RU"/>
        </w:rPr>
        <w:t>Во время экзамена участники</w:t>
      </w:r>
      <w:r w:rsidR="00BA4A5D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 </w:t>
      </w:r>
      <w:proofErr w:type="gramStart"/>
      <w:r w:rsidR="00BA4A5D" w:rsidRPr="00583255">
        <w:rPr>
          <w:rFonts w:ascii="PT Astra Serif" w:hAnsi="PT Astra Serif"/>
          <w:b/>
          <w:i/>
          <w:sz w:val="36"/>
          <w:szCs w:val="36"/>
          <w:lang w:eastAsia="ru-RU"/>
        </w:rPr>
        <w:t>ГИА</w:t>
      </w:r>
      <w:r w:rsidR="002B0EBE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  </w:t>
      </w:r>
      <w:r w:rsidR="002B0EBE" w:rsidRPr="00583255">
        <w:rPr>
          <w:rFonts w:ascii="PT Astra Serif" w:hAnsi="PT Astra Serif"/>
          <w:b/>
          <w:i/>
          <w:color w:val="FF0000"/>
          <w:sz w:val="36"/>
          <w:szCs w:val="36"/>
          <w:lang w:eastAsia="ru-RU"/>
        </w:rPr>
        <w:t>могут</w:t>
      </w:r>
      <w:proofErr w:type="gramEnd"/>
      <w:r w:rsidR="002B0EBE" w:rsidRPr="00583255">
        <w:rPr>
          <w:rFonts w:ascii="PT Astra Serif" w:hAnsi="PT Astra Serif"/>
          <w:b/>
          <w:i/>
          <w:color w:val="FF0000"/>
          <w:sz w:val="36"/>
          <w:szCs w:val="36"/>
          <w:lang w:eastAsia="ru-RU"/>
        </w:rPr>
        <w:t xml:space="preserve"> выходить из аудитории </w:t>
      </w:r>
      <w:r w:rsidR="002B0EBE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и перемещаться по ППЭ в сопровождении одного из организаторов.                                                                     </w:t>
      </w:r>
      <w:r w:rsidR="006058D2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                     </w:t>
      </w:r>
      <w:r w:rsidR="002B0EBE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При выходе из аудитории участники </w:t>
      </w:r>
      <w:r w:rsidR="00BA4A5D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ГИА </w:t>
      </w:r>
      <w:r w:rsidR="002B0EBE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оставляют экзаменационные материалы и </w:t>
      </w:r>
      <w:r w:rsidR="006315E3" w:rsidRPr="00583255">
        <w:rPr>
          <w:rFonts w:ascii="PT Astra Serif" w:hAnsi="PT Astra Serif"/>
          <w:b/>
          <w:i/>
          <w:sz w:val="36"/>
          <w:szCs w:val="36"/>
          <w:lang w:eastAsia="ru-RU"/>
        </w:rPr>
        <w:t xml:space="preserve">черновики </w:t>
      </w:r>
      <w:r w:rsidR="002B0EBE" w:rsidRPr="00583255">
        <w:rPr>
          <w:rFonts w:ascii="PT Astra Serif" w:hAnsi="PT Astra Serif"/>
          <w:b/>
          <w:i/>
          <w:sz w:val="36"/>
          <w:szCs w:val="36"/>
          <w:lang w:eastAsia="ru-RU"/>
        </w:rPr>
        <w:t>на рабочем столе.</w:t>
      </w:r>
    </w:p>
    <w:p w:rsidR="002B0EBE" w:rsidRPr="00583255" w:rsidRDefault="002B0EBE" w:rsidP="002B0EBE">
      <w:pPr>
        <w:spacing w:after="0"/>
        <w:rPr>
          <w:rFonts w:ascii="PT Astra Serif" w:hAnsi="PT Astra Serif" w:cs="Times New Roman"/>
          <w:b/>
          <w:color w:val="FF0000"/>
          <w:sz w:val="36"/>
          <w:szCs w:val="36"/>
        </w:rPr>
      </w:pPr>
      <w:r w:rsidRPr="00583255">
        <w:rPr>
          <w:rFonts w:ascii="PT Astra Serif" w:hAnsi="PT Astra Serif" w:cs="Times New Roman"/>
          <w:b/>
          <w:i/>
          <w:sz w:val="36"/>
          <w:szCs w:val="36"/>
        </w:rPr>
        <w:t>В день проведения экзамена</w:t>
      </w:r>
      <w:r w:rsidRPr="00583255">
        <w:rPr>
          <w:rFonts w:ascii="PT Astra Serif" w:hAnsi="PT Astra Serif" w:cs="Times New Roman"/>
          <w:i/>
          <w:sz w:val="36"/>
          <w:szCs w:val="36"/>
        </w:rPr>
        <w:t xml:space="preserve"> </w:t>
      </w:r>
      <w:r w:rsidRPr="00583255">
        <w:rPr>
          <w:rFonts w:ascii="PT Astra Serif" w:hAnsi="PT Astra Serif" w:cs="Times New Roman"/>
          <w:b/>
          <w:i/>
          <w:sz w:val="36"/>
          <w:szCs w:val="36"/>
        </w:rPr>
        <w:t>в ППЭ</w:t>
      </w:r>
      <w:r w:rsidRPr="00583255">
        <w:rPr>
          <w:rFonts w:ascii="PT Astra Serif" w:hAnsi="PT Astra Serif" w:cs="Times New Roman"/>
          <w:sz w:val="36"/>
          <w:szCs w:val="36"/>
        </w:rPr>
        <w:t xml:space="preserve"> </w:t>
      </w:r>
      <w:r w:rsidRPr="00583255">
        <w:rPr>
          <w:rFonts w:ascii="PT Astra Serif" w:hAnsi="PT Astra Serif" w:cs="Times New Roman"/>
          <w:b/>
          <w:sz w:val="36"/>
          <w:szCs w:val="36"/>
        </w:rPr>
        <w:t xml:space="preserve">   </w:t>
      </w:r>
      <w:r w:rsidRPr="00583255">
        <w:rPr>
          <w:rFonts w:ascii="PT Astra Serif" w:hAnsi="PT Astra Serif" w:cs="Times New Roman"/>
          <w:b/>
          <w:color w:val="FF0000"/>
          <w:sz w:val="36"/>
          <w:szCs w:val="36"/>
        </w:rPr>
        <w:t>запрещается:</w:t>
      </w:r>
    </w:p>
    <w:p w:rsidR="002B0EBE" w:rsidRPr="00583255" w:rsidRDefault="006315E3" w:rsidP="002B0EBE">
      <w:pPr>
        <w:tabs>
          <w:tab w:val="left" w:pos="1440"/>
        </w:tabs>
        <w:rPr>
          <w:rFonts w:ascii="PT Astra Serif" w:hAnsi="PT Astra Serif"/>
          <w:b/>
          <w:sz w:val="32"/>
          <w:szCs w:val="32"/>
        </w:rPr>
      </w:pPr>
      <w:r w:rsidRPr="00583255">
        <w:rPr>
          <w:rFonts w:ascii="PT Astra Serif" w:hAnsi="PT Astra Serif"/>
          <w:b/>
          <w:sz w:val="36"/>
          <w:szCs w:val="36"/>
        </w:rPr>
        <w:t>1</w:t>
      </w:r>
      <w:r w:rsidR="002B0EBE" w:rsidRPr="00583255">
        <w:rPr>
          <w:rFonts w:ascii="PT Astra Serif" w:hAnsi="PT Astra Serif"/>
          <w:b/>
          <w:sz w:val="36"/>
          <w:szCs w:val="36"/>
        </w:rPr>
        <w:t xml:space="preserve">) участникам </w:t>
      </w:r>
      <w:r w:rsidRPr="00583255">
        <w:rPr>
          <w:rFonts w:ascii="PT Astra Serif" w:hAnsi="PT Astra Serif"/>
          <w:b/>
          <w:sz w:val="36"/>
          <w:szCs w:val="36"/>
        </w:rPr>
        <w:t>экзаменов</w:t>
      </w:r>
      <w:r w:rsidR="002B0EBE" w:rsidRPr="00583255">
        <w:rPr>
          <w:rFonts w:ascii="PT Astra Serif" w:hAnsi="PT Astra Serif"/>
          <w:sz w:val="28"/>
          <w:szCs w:val="28"/>
        </w:rPr>
        <w:t xml:space="preserve"> – </w:t>
      </w:r>
      <w:r w:rsidRPr="00583255">
        <w:rPr>
          <w:rFonts w:ascii="PT Astra Serif" w:hAnsi="PT Astra Serif"/>
          <w:b/>
          <w:sz w:val="32"/>
          <w:szCs w:val="32"/>
          <w:highlight w:val="yellow"/>
        </w:rPr>
        <w:t xml:space="preserve">выполнять </w:t>
      </w:r>
      <w:r w:rsidR="00BA4A5D" w:rsidRPr="00583255">
        <w:rPr>
          <w:rFonts w:ascii="PT Astra Serif" w:hAnsi="PT Astra Serif"/>
          <w:b/>
          <w:sz w:val="32"/>
          <w:szCs w:val="32"/>
          <w:highlight w:val="yellow"/>
        </w:rPr>
        <w:t xml:space="preserve">экзаменационную работу </w:t>
      </w:r>
      <w:proofErr w:type="spellStart"/>
      <w:r w:rsidRPr="00583255">
        <w:rPr>
          <w:rFonts w:ascii="PT Astra Serif" w:hAnsi="PT Astra Serif"/>
          <w:b/>
          <w:sz w:val="32"/>
          <w:szCs w:val="32"/>
          <w:highlight w:val="yellow"/>
        </w:rPr>
        <w:t>работу</w:t>
      </w:r>
      <w:proofErr w:type="spellEnd"/>
      <w:r w:rsidRPr="00583255">
        <w:rPr>
          <w:rFonts w:ascii="PT Astra Serif" w:hAnsi="PT Astra Serif"/>
          <w:b/>
          <w:sz w:val="32"/>
          <w:szCs w:val="32"/>
          <w:highlight w:val="yellow"/>
        </w:rPr>
        <w:t xml:space="preserve"> несамостоятельно, в том числе с помощью посторонних лиц, общаться с другими участниками ГИА во время проведения экзамена в аудитории,</w:t>
      </w:r>
      <w:r w:rsidRPr="00583255">
        <w:rPr>
          <w:rFonts w:ascii="PT Astra Serif" w:hAnsi="PT Astra Serif"/>
          <w:sz w:val="28"/>
          <w:szCs w:val="28"/>
        </w:rPr>
        <w:t xml:space="preserve"> </w:t>
      </w:r>
      <w:r w:rsidR="002B0EBE" w:rsidRPr="00583255">
        <w:rPr>
          <w:rFonts w:ascii="PT Astra Serif" w:hAnsi="PT Astra Serif"/>
          <w:b/>
          <w:sz w:val="32"/>
          <w:szCs w:val="32"/>
          <w:highlight w:val="yellow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2B0EBE" w:rsidRPr="00583255" w:rsidRDefault="002B0EBE" w:rsidP="00822EDC">
      <w:pPr>
        <w:spacing w:after="0"/>
        <w:rPr>
          <w:rFonts w:ascii="PT Astra Serif" w:hAnsi="PT Astra Serif" w:cs="Times New Roman"/>
          <w:b/>
          <w:i/>
          <w:sz w:val="36"/>
          <w:szCs w:val="36"/>
        </w:rPr>
      </w:pPr>
      <w:r w:rsidRPr="00583255">
        <w:rPr>
          <w:rFonts w:ascii="PT Astra Serif" w:hAnsi="PT Astra Serif" w:cs="Times New Roman"/>
          <w:b/>
          <w:i/>
          <w:sz w:val="36"/>
          <w:szCs w:val="36"/>
          <w:highlight w:val="yellow"/>
        </w:rPr>
        <w:t xml:space="preserve">выносить из аудиторий и ППЭ </w:t>
      </w:r>
      <w:r w:rsidR="006315E3" w:rsidRPr="00583255">
        <w:rPr>
          <w:rFonts w:ascii="PT Astra Serif" w:hAnsi="PT Astra Serif" w:cs="Times New Roman"/>
          <w:b/>
          <w:i/>
          <w:sz w:val="36"/>
          <w:szCs w:val="36"/>
          <w:highlight w:val="yellow"/>
        </w:rPr>
        <w:t xml:space="preserve">черновики, </w:t>
      </w:r>
      <w:r w:rsidRPr="00583255">
        <w:rPr>
          <w:rFonts w:ascii="PT Astra Serif" w:hAnsi="PT Astra Serif" w:cs="Times New Roman"/>
          <w:b/>
          <w:i/>
          <w:sz w:val="36"/>
          <w:szCs w:val="36"/>
          <w:highlight w:val="yellow"/>
        </w:rPr>
        <w:t xml:space="preserve">экзаменационные материалы на бумажном </w:t>
      </w:r>
      <w:r w:rsidR="006315E3" w:rsidRPr="00583255">
        <w:rPr>
          <w:rFonts w:ascii="PT Astra Serif" w:hAnsi="PT Astra Serif" w:cs="Times New Roman"/>
          <w:b/>
          <w:i/>
          <w:sz w:val="36"/>
          <w:szCs w:val="36"/>
          <w:highlight w:val="yellow"/>
        </w:rPr>
        <w:t>и (</w:t>
      </w:r>
      <w:r w:rsidRPr="00583255">
        <w:rPr>
          <w:rFonts w:ascii="PT Astra Serif" w:hAnsi="PT Astra Serif" w:cs="Times New Roman"/>
          <w:b/>
          <w:i/>
          <w:sz w:val="36"/>
          <w:szCs w:val="36"/>
          <w:highlight w:val="yellow"/>
        </w:rPr>
        <w:t>или</w:t>
      </w:r>
      <w:r w:rsidR="006315E3" w:rsidRPr="00583255">
        <w:rPr>
          <w:rFonts w:ascii="PT Astra Serif" w:hAnsi="PT Astra Serif" w:cs="Times New Roman"/>
          <w:b/>
          <w:i/>
          <w:sz w:val="36"/>
          <w:szCs w:val="36"/>
          <w:highlight w:val="yellow"/>
        </w:rPr>
        <w:t>)</w:t>
      </w:r>
      <w:r w:rsidRPr="00583255">
        <w:rPr>
          <w:rFonts w:ascii="PT Astra Serif" w:hAnsi="PT Astra Serif" w:cs="Times New Roman"/>
          <w:b/>
          <w:i/>
          <w:sz w:val="36"/>
          <w:szCs w:val="36"/>
          <w:highlight w:val="yellow"/>
        </w:rPr>
        <w:t xml:space="preserve"> электронном носителях, фотографировать экзаменационные материалы</w:t>
      </w:r>
      <w:r w:rsidR="006315E3" w:rsidRPr="00583255">
        <w:rPr>
          <w:rFonts w:ascii="PT Astra Serif" w:hAnsi="PT Astra Serif" w:cs="Times New Roman"/>
          <w:b/>
          <w:i/>
          <w:sz w:val="36"/>
          <w:szCs w:val="36"/>
          <w:highlight w:val="yellow"/>
        </w:rPr>
        <w:t>, черновики</w:t>
      </w:r>
      <w:r w:rsidRPr="00583255">
        <w:rPr>
          <w:rFonts w:ascii="PT Astra Serif" w:hAnsi="PT Astra Serif" w:cs="Times New Roman"/>
          <w:b/>
          <w:i/>
          <w:sz w:val="36"/>
          <w:szCs w:val="36"/>
          <w:highlight w:val="yellow"/>
        </w:rPr>
        <w:t>.</w:t>
      </w:r>
    </w:p>
    <w:p w:rsidR="00481C53" w:rsidRPr="00583255" w:rsidRDefault="00563F84" w:rsidP="002B0EBE">
      <w:pPr>
        <w:spacing w:after="0"/>
        <w:rPr>
          <w:rFonts w:ascii="PT Astra Serif" w:hAnsi="PT Astra Serif" w:cs="Times New Roman"/>
          <w:sz w:val="36"/>
          <w:szCs w:val="36"/>
        </w:rPr>
      </w:pPr>
      <w:r w:rsidRPr="00583255">
        <w:rPr>
          <w:rFonts w:ascii="PT Astra Serif" w:hAnsi="PT Astra Serif" w:cs="Times New Roman"/>
          <w:b/>
          <w:sz w:val="36"/>
          <w:szCs w:val="36"/>
          <w:highlight w:val="yellow"/>
        </w:rPr>
        <w:t>64</w:t>
      </w:r>
      <w:r w:rsidR="002B0EBE" w:rsidRPr="00583255">
        <w:rPr>
          <w:rFonts w:ascii="PT Astra Serif" w:hAnsi="PT Astra Serif" w:cs="Times New Roman"/>
          <w:b/>
          <w:sz w:val="36"/>
          <w:szCs w:val="36"/>
          <w:highlight w:val="yellow"/>
        </w:rPr>
        <w:t>.</w:t>
      </w:r>
      <w:r w:rsidR="002B0EBE" w:rsidRPr="00583255">
        <w:rPr>
          <w:rFonts w:ascii="PT Astra Serif" w:hAnsi="PT Astra Serif" w:cs="Times New Roman"/>
          <w:b/>
          <w:sz w:val="36"/>
          <w:szCs w:val="36"/>
        </w:rPr>
        <w:t xml:space="preserve">Лица, допустившие нарушение </w:t>
      </w:r>
      <w:r w:rsidR="00932588" w:rsidRPr="00583255">
        <w:rPr>
          <w:rFonts w:ascii="PT Astra Serif" w:hAnsi="PT Astra Serif" w:cs="Times New Roman"/>
          <w:b/>
          <w:sz w:val="36"/>
          <w:szCs w:val="36"/>
        </w:rPr>
        <w:t xml:space="preserve">требований, </w:t>
      </w:r>
      <w:r w:rsidR="002B0EBE" w:rsidRPr="00583255">
        <w:rPr>
          <w:rFonts w:ascii="PT Astra Serif" w:hAnsi="PT Astra Serif" w:cs="Times New Roman"/>
          <w:b/>
          <w:sz w:val="36"/>
          <w:szCs w:val="36"/>
        </w:rPr>
        <w:t>установленн</w:t>
      </w:r>
      <w:r w:rsidR="00BA4A5D" w:rsidRPr="00583255">
        <w:rPr>
          <w:rFonts w:ascii="PT Astra Serif" w:hAnsi="PT Astra Serif" w:cs="Times New Roman"/>
          <w:b/>
          <w:sz w:val="36"/>
          <w:szCs w:val="36"/>
        </w:rPr>
        <w:t>ых пунктом 63</w:t>
      </w:r>
      <w:r w:rsidR="002B0EBE" w:rsidRPr="00583255">
        <w:rPr>
          <w:rFonts w:ascii="PT Astra Serif" w:hAnsi="PT Astra Serif" w:cs="Times New Roman"/>
          <w:b/>
          <w:sz w:val="36"/>
          <w:szCs w:val="36"/>
        </w:rPr>
        <w:t xml:space="preserve"> </w:t>
      </w:r>
      <w:r w:rsidR="00932588" w:rsidRPr="00583255">
        <w:rPr>
          <w:rFonts w:ascii="PT Astra Serif" w:hAnsi="PT Astra Serif" w:cs="Times New Roman"/>
          <w:b/>
          <w:sz w:val="36"/>
          <w:szCs w:val="36"/>
        </w:rPr>
        <w:t>П</w:t>
      </w:r>
      <w:r w:rsidR="002B0EBE" w:rsidRPr="00583255">
        <w:rPr>
          <w:rFonts w:ascii="PT Astra Serif" w:hAnsi="PT Astra Serif" w:cs="Times New Roman"/>
          <w:b/>
          <w:sz w:val="36"/>
          <w:szCs w:val="36"/>
        </w:rPr>
        <w:t>орядка</w:t>
      </w:r>
      <w:r w:rsidR="002B0EBE" w:rsidRPr="00583255">
        <w:rPr>
          <w:rFonts w:ascii="PT Astra Serif" w:hAnsi="PT Astra Serif" w:cs="Times New Roman"/>
          <w:sz w:val="36"/>
          <w:szCs w:val="36"/>
        </w:rPr>
        <w:t xml:space="preserve">, </w:t>
      </w:r>
      <w:r w:rsidR="002B0EBE" w:rsidRPr="00583255">
        <w:rPr>
          <w:rFonts w:ascii="PT Astra Serif" w:hAnsi="PT Astra Serif" w:cs="Times New Roman"/>
          <w:b/>
          <w:color w:val="FF0000"/>
          <w:sz w:val="36"/>
          <w:szCs w:val="36"/>
        </w:rPr>
        <w:t>удаляются</w:t>
      </w:r>
      <w:r w:rsidR="00D1564C" w:rsidRPr="00583255">
        <w:rPr>
          <w:rFonts w:ascii="PT Astra Serif" w:hAnsi="PT Astra Serif" w:cs="Times New Roman"/>
          <w:b/>
          <w:color w:val="FF0000"/>
          <w:sz w:val="36"/>
          <w:szCs w:val="36"/>
        </w:rPr>
        <w:t xml:space="preserve"> </w:t>
      </w:r>
      <w:r w:rsidR="00932588" w:rsidRPr="00583255">
        <w:rPr>
          <w:rFonts w:ascii="PT Astra Serif" w:hAnsi="PT Astra Serif" w:cs="Times New Roman"/>
          <w:b/>
          <w:color w:val="FF0000"/>
          <w:sz w:val="36"/>
          <w:szCs w:val="36"/>
        </w:rPr>
        <w:t>из ППЭ</w:t>
      </w:r>
      <w:r w:rsidR="002B0EBE" w:rsidRPr="00583255">
        <w:rPr>
          <w:rFonts w:ascii="PT Astra Serif" w:hAnsi="PT Astra Serif" w:cs="Times New Roman"/>
          <w:sz w:val="36"/>
          <w:szCs w:val="36"/>
        </w:rPr>
        <w:t xml:space="preserve">. </w:t>
      </w:r>
    </w:p>
    <w:p w:rsidR="00481C53" w:rsidRPr="00583255" w:rsidRDefault="00563F84" w:rsidP="00481C53">
      <w:pPr>
        <w:spacing w:line="240" w:lineRule="auto"/>
        <w:jc w:val="both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  <w:r w:rsidRPr="00583255">
        <w:rPr>
          <w:rFonts w:ascii="PT Astra Serif" w:eastAsia="Times New Roman" w:hAnsi="PT Astra Serif" w:cs="Times New Roman"/>
          <w:b/>
          <w:sz w:val="36"/>
          <w:szCs w:val="36"/>
          <w:highlight w:val="yellow"/>
          <w:lang w:eastAsia="ru-RU"/>
        </w:rPr>
        <w:t>78</w:t>
      </w:r>
      <w:r w:rsidR="00481C53" w:rsidRPr="00583255">
        <w:rPr>
          <w:rFonts w:ascii="PT Astra Serif" w:eastAsia="Times New Roman" w:hAnsi="PT Astra Serif" w:cs="Times New Roman"/>
          <w:b/>
          <w:sz w:val="36"/>
          <w:szCs w:val="36"/>
          <w:highlight w:val="yellow"/>
          <w:lang w:eastAsia="ru-RU"/>
        </w:rPr>
        <w:t>.</w:t>
      </w:r>
      <w:r w:rsidR="00481C53" w:rsidRPr="00583255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481C53" w:rsidRPr="00583255">
        <w:rPr>
          <w:rFonts w:ascii="PT Astra Serif" w:eastAsia="Times New Roman" w:hAnsi="PT Astra Serif" w:cs="Times New Roman"/>
          <w:sz w:val="32"/>
          <w:szCs w:val="32"/>
          <w:lang w:eastAsia="ru-RU"/>
        </w:rPr>
        <w:t>При установлении фактов нарушения Порядка участником</w:t>
      </w:r>
      <w:r w:rsidR="00BA4A5D" w:rsidRPr="00583255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 ГИА</w:t>
      </w:r>
      <w:r w:rsidR="00481C53" w:rsidRPr="00583255">
        <w:rPr>
          <w:rFonts w:ascii="PT Astra Serif" w:eastAsia="Times New Roman" w:hAnsi="PT Astra Serif" w:cs="Times New Roman"/>
          <w:sz w:val="32"/>
          <w:szCs w:val="32"/>
          <w:lang w:eastAsia="ru-RU"/>
        </w:rPr>
        <w:t> </w:t>
      </w:r>
      <w:r w:rsidR="00481C53" w:rsidRPr="00583255">
        <w:rPr>
          <w:rFonts w:ascii="PT Astra Serif" w:eastAsia="Times New Roman" w:hAnsi="PT Astra Serif" w:cs="Times New Roman"/>
          <w:b/>
          <w:bCs/>
          <w:sz w:val="32"/>
          <w:szCs w:val="32"/>
          <w:highlight w:val="yellow"/>
          <w:lang w:eastAsia="ru-RU"/>
        </w:rPr>
        <w:t xml:space="preserve">председатель ГЭК принимает решение об аннулировании его результата </w:t>
      </w:r>
      <w:r w:rsidR="00BA4A5D" w:rsidRPr="00583255">
        <w:rPr>
          <w:rFonts w:ascii="PT Astra Serif" w:eastAsia="Times New Roman" w:hAnsi="PT Astra Serif" w:cs="Times New Roman"/>
          <w:b/>
          <w:bCs/>
          <w:sz w:val="32"/>
          <w:szCs w:val="32"/>
          <w:highlight w:val="yellow"/>
          <w:lang w:eastAsia="ru-RU"/>
        </w:rPr>
        <w:t xml:space="preserve">ГИА </w:t>
      </w:r>
      <w:r w:rsidR="00481C53" w:rsidRPr="00583255">
        <w:rPr>
          <w:rFonts w:ascii="PT Astra Serif" w:eastAsia="Times New Roman" w:hAnsi="PT Astra Serif" w:cs="Times New Roman"/>
          <w:b/>
          <w:bCs/>
          <w:sz w:val="32"/>
          <w:szCs w:val="32"/>
          <w:highlight w:val="yellow"/>
          <w:lang w:eastAsia="ru-RU"/>
        </w:rPr>
        <w:t xml:space="preserve">по соответствующему учебному предмету и о повторном допуске такого участника экзамена к сдаче экзамена по соответствующему учебному предмету в сроки, установленные </w:t>
      </w:r>
      <w:r w:rsidR="00BA4A5D" w:rsidRPr="00583255">
        <w:rPr>
          <w:rFonts w:ascii="PT Astra Serif" w:eastAsia="Times New Roman" w:hAnsi="PT Astra Serif" w:cs="Times New Roman"/>
          <w:b/>
          <w:bCs/>
          <w:sz w:val="32"/>
          <w:szCs w:val="32"/>
          <w:highlight w:val="yellow"/>
          <w:lang w:eastAsia="ru-RU"/>
        </w:rPr>
        <w:t xml:space="preserve">абзацем первым пункта 81 </w:t>
      </w:r>
      <w:r w:rsidR="00481C53" w:rsidRPr="00583255">
        <w:rPr>
          <w:rFonts w:ascii="PT Astra Serif" w:eastAsia="Times New Roman" w:hAnsi="PT Astra Serif" w:cs="Times New Roman"/>
          <w:b/>
          <w:bCs/>
          <w:sz w:val="32"/>
          <w:szCs w:val="32"/>
          <w:highlight w:val="yellow"/>
          <w:lang w:eastAsia="ru-RU"/>
        </w:rPr>
        <w:t>Порядка.</w:t>
      </w:r>
    </w:p>
    <w:p w:rsidR="00481C53" w:rsidRPr="00583255" w:rsidRDefault="00481C53" w:rsidP="00481C53">
      <w:pPr>
        <w:spacing w:line="240" w:lineRule="auto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  <w:sectPr w:rsidR="00481C53" w:rsidRPr="00583255" w:rsidSect="001E1021">
          <w:pgSz w:w="11906" w:h="16838"/>
          <w:pgMar w:top="426" w:right="850" w:bottom="851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481C53" w:rsidRDefault="00481C53" w:rsidP="002B0E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B0EBE" w:rsidRDefault="002B0EBE" w:rsidP="002B0EBE">
      <w:pPr>
        <w:tabs>
          <w:tab w:val="left" w:pos="1440"/>
        </w:tabs>
        <w:rPr>
          <w:sz w:val="28"/>
          <w:szCs w:val="28"/>
        </w:rPr>
      </w:pPr>
    </w:p>
    <w:p w:rsidR="00F42DFE" w:rsidRDefault="00F42DFE"/>
    <w:sectPr w:rsidR="00F42DFE" w:rsidSect="00822EDC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50"/>
    <w:rsid w:val="001447FC"/>
    <w:rsid w:val="001820CD"/>
    <w:rsid w:val="001E1021"/>
    <w:rsid w:val="002B0EBE"/>
    <w:rsid w:val="004446A9"/>
    <w:rsid w:val="00481C53"/>
    <w:rsid w:val="00563F84"/>
    <w:rsid w:val="00583255"/>
    <w:rsid w:val="006058D2"/>
    <w:rsid w:val="006315E3"/>
    <w:rsid w:val="00822EDC"/>
    <w:rsid w:val="00920FEA"/>
    <w:rsid w:val="00932588"/>
    <w:rsid w:val="00A44850"/>
    <w:rsid w:val="00A56F25"/>
    <w:rsid w:val="00BA4A5D"/>
    <w:rsid w:val="00D1564C"/>
    <w:rsid w:val="00F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FBA68-27CA-44CB-9ABC-644E8691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16</cp:revision>
  <dcterms:created xsi:type="dcterms:W3CDTF">2019-03-22T05:23:00Z</dcterms:created>
  <dcterms:modified xsi:type="dcterms:W3CDTF">2024-02-02T12:39:00Z</dcterms:modified>
</cp:coreProperties>
</file>