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D1" w:rsidRDefault="00CB6AD1" w:rsidP="00CB6AD1">
      <w:pPr>
        <w:jc w:val="center"/>
        <w:rPr>
          <w:b/>
          <w:sz w:val="28"/>
          <w:szCs w:val="28"/>
        </w:rPr>
      </w:pPr>
      <w:r w:rsidRPr="00E308BA">
        <w:rPr>
          <w:b/>
          <w:sz w:val="28"/>
          <w:szCs w:val="28"/>
        </w:rPr>
        <w:t>Муниципальное бюджетное общеобразовательное учреждение «Пригородная средняя школа»</w:t>
      </w:r>
    </w:p>
    <w:p w:rsidR="00CB6AD1" w:rsidRPr="00E308BA" w:rsidRDefault="00CB6AD1" w:rsidP="00CB6AD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40640</wp:posOffset>
            </wp:positionV>
            <wp:extent cx="6322695" cy="25908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52017c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56"/>
                    <a:stretch/>
                  </pic:blipFill>
                  <pic:spPr bwMode="auto">
                    <a:xfrm>
                      <a:off x="0" y="0"/>
                      <a:ext cx="632269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B6AD1" w:rsidRDefault="00CB6AD1" w:rsidP="00CB6AD1">
      <w:pPr>
        <w:rPr>
          <w:sz w:val="28"/>
          <w:szCs w:val="28"/>
        </w:rPr>
      </w:pPr>
    </w:p>
    <w:p w:rsidR="00CB6AD1" w:rsidRDefault="00CB6AD1" w:rsidP="00CB6AD1">
      <w:pPr>
        <w:rPr>
          <w:sz w:val="28"/>
          <w:szCs w:val="28"/>
        </w:rPr>
      </w:pPr>
    </w:p>
    <w:p w:rsidR="00CB6AD1" w:rsidRPr="00E308BA" w:rsidRDefault="00CB6AD1" w:rsidP="00CB6AD1">
      <w:pPr>
        <w:rPr>
          <w:sz w:val="28"/>
          <w:szCs w:val="28"/>
        </w:rPr>
      </w:pPr>
    </w:p>
    <w:p w:rsidR="00CB6AD1" w:rsidRDefault="00CB6AD1" w:rsidP="00CB6AD1">
      <w:pPr>
        <w:rPr>
          <w:sz w:val="28"/>
          <w:szCs w:val="28"/>
        </w:rPr>
      </w:pPr>
    </w:p>
    <w:p w:rsidR="00CB6AD1" w:rsidRDefault="00CB6AD1" w:rsidP="00CB6AD1">
      <w:pPr>
        <w:rPr>
          <w:sz w:val="28"/>
          <w:szCs w:val="28"/>
        </w:rPr>
      </w:pPr>
    </w:p>
    <w:p w:rsidR="00CB6AD1" w:rsidRDefault="00CB6AD1" w:rsidP="00CB6AD1">
      <w:pPr>
        <w:rPr>
          <w:sz w:val="28"/>
          <w:szCs w:val="28"/>
        </w:rPr>
      </w:pPr>
    </w:p>
    <w:p w:rsidR="00CB6AD1" w:rsidRDefault="00CB6AD1" w:rsidP="00CB6AD1">
      <w:pPr>
        <w:rPr>
          <w:sz w:val="28"/>
          <w:szCs w:val="28"/>
        </w:rPr>
      </w:pPr>
    </w:p>
    <w:p w:rsidR="00CB6AD1" w:rsidRDefault="00CB6AD1" w:rsidP="000945C6">
      <w:pPr>
        <w:jc w:val="center"/>
        <w:rPr>
          <w:sz w:val="28"/>
          <w:szCs w:val="28"/>
        </w:rPr>
      </w:pPr>
      <w:r w:rsidRPr="008971B7">
        <w:rPr>
          <w:b/>
          <w:i/>
          <w:color w:val="0070C0"/>
          <w:sz w:val="160"/>
          <w:szCs w:val="160"/>
        </w:rPr>
        <w:t>20</w:t>
      </w:r>
      <w:r>
        <w:rPr>
          <w:b/>
          <w:i/>
          <w:color w:val="0070C0"/>
          <w:sz w:val="160"/>
          <w:szCs w:val="160"/>
        </w:rPr>
        <w:t>2</w:t>
      </w:r>
      <w:r w:rsidR="00872EF1">
        <w:rPr>
          <w:b/>
          <w:i/>
          <w:color w:val="0070C0"/>
          <w:sz w:val="160"/>
          <w:szCs w:val="160"/>
        </w:rPr>
        <w:t>4</w:t>
      </w:r>
    </w:p>
    <w:p w:rsidR="00CB6AD1" w:rsidRDefault="00CB6AD1" w:rsidP="00CB6AD1">
      <w:pPr>
        <w:tabs>
          <w:tab w:val="left" w:pos="141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АНАЛИЗ ГИА – 202</w:t>
      </w:r>
      <w:r w:rsidR="00872EF1">
        <w:rPr>
          <w:b/>
          <w:sz w:val="72"/>
          <w:szCs w:val="72"/>
        </w:rPr>
        <w:t>4</w:t>
      </w:r>
      <w:r w:rsidRPr="00E308BA">
        <w:rPr>
          <w:b/>
          <w:sz w:val="72"/>
          <w:szCs w:val="72"/>
        </w:rPr>
        <w:t>: РЕЗУЛЬТАТЫ, ПРОБЛЕМЫ, ПОИСК РЕШЕНИЙ</w:t>
      </w:r>
    </w:p>
    <w:p w:rsidR="00CB6AD1" w:rsidRDefault="00CB6AD1" w:rsidP="00CB6AD1">
      <w:pPr>
        <w:tabs>
          <w:tab w:val="left" w:pos="3390"/>
        </w:tabs>
        <w:rPr>
          <w:sz w:val="36"/>
          <w:szCs w:val="36"/>
        </w:rPr>
      </w:pPr>
    </w:p>
    <w:p w:rsidR="00CB6AD1" w:rsidRDefault="00CB6AD1" w:rsidP="00CB6AD1">
      <w:pPr>
        <w:tabs>
          <w:tab w:val="left" w:pos="3390"/>
        </w:tabs>
        <w:rPr>
          <w:sz w:val="36"/>
          <w:szCs w:val="36"/>
        </w:rPr>
      </w:pPr>
    </w:p>
    <w:p w:rsidR="00CB6AD1" w:rsidRDefault="00CB6AD1" w:rsidP="00CB6AD1">
      <w:pPr>
        <w:tabs>
          <w:tab w:val="left" w:pos="3390"/>
        </w:tabs>
        <w:rPr>
          <w:sz w:val="36"/>
          <w:szCs w:val="36"/>
        </w:rPr>
      </w:pPr>
    </w:p>
    <w:p w:rsidR="00CB6AD1" w:rsidRDefault="00CB6AD1" w:rsidP="00CB6AD1">
      <w:pPr>
        <w:tabs>
          <w:tab w:val="left" w:pos="3390"/>
        </w:tabs>
        <w:jc w:val="center"/>
        <w:rPr>
          <w:b/>
          <w:sz w:val="36"/>
          <w:szCs w:val="36"/>
        </w:rPr>
      </w:pPr>
      <w:r w:rsidRPr="00E308BA">
        <w:rPr>
          <w:b/>
          <w:sz w:val="36"/>
          <w:szCs w:val="36"/>
        </w:rPr>
        <w:t>г. Ульяновск</w:t>
      </w:r>
      <w:r w:rsidR="009E7EC4">
        <w:rPr>
          <w:b/>
          <w:sz w:val="36"/>
          <w:szCs w:val="36"/>
        </w:rPr>
        <w:t xml:space="preserve"> - 202</w:t>
      </w:r>
      <w:r w:rsidR="008F42C9">
        <w:rPr>
          <w:b/>
          <w:sz w:val="36"/>
          <w:szCs w:val="36"/>
        </w:rPr>
        <w:t>4</w:t>
      </w: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br w:type="page"/>
      </w: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 О Д Е Р Ж А Н И Е</w:t>
      </w:r>
    </w:p>
    <w:p w:rsidR="00CB6AD1" w:rsidRDefault="00CB6AD1" w:rsidP="00CB6AD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B6AD1" w:rsidRPr="00155CC9" w:rsidRDefault="00CB6AD1" w:rsidP="00CB6A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1.Анализ результатов государственной итоговой аттестации по образовательным программам основного общего образования……………………………..                   </w:t>
      </w:r>
      <w:r w:rsidRPr="00EC4A72">
        <w:rPr>
          <w:rFonts w:ascii="Times New Roman" w:eastAsia="Times New Roman" w:hAnsi="Times New Roman" w:cs="Times New Roman"/>
          <w:b/>
          <w:sz w:val="36"/>
          <w:szCs w:val="36"/>
        </w:rPr>
        <w:t>3</w:t>
      </w:r>
    </w:p>
    <w:p w:rsidR="00CB6AD1" w:rsidRDefault="00CB6AD1" w:rsidP="00CB6AD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B6AD1" w:rsidRPr="009F3774" w:rsidRDefault="00CB6AD1" w:rsidP="00CB6AD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2.Анализ результатов государственной итоговой аттестации по образовательным программам среднего общего образовани</w:t>
      </w:r>
      <w:r w:rsidR="008A52A7">
        <w:rPr>
          <w:rFonts w:ascii="Times New Roman" w:eastAsia="Times New Roman" w:hAnsi="Times New Roman" w:cs="Times New Roman"/>
          <w:b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.                </w:t>
      </w:r>
      <w:r w:rsidR="000945C6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927E5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bookmarkStart w:id="0" w:name="_GoBack"/>
      <w:bookmarkEnd w:id="0"/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br w:type="page"/>
      </w: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26670</wp:posOffset>
            </wp:positionV>
            <wp:extent cx="6029960" cy="466979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29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Pr="00DD2CBA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D2CBA">
        <w:rPr>
          <w:rFonts w:ascii="Times New Roman" w:eastAsia="Times New Roman" w:hAnsi="Times New Roman" w:cs="Times New Roman"/>
          <w:b/>
          <w:sz w:val="56"/>
          <w:szCs w:val="56"/>
        </w:rPr>
        <w:t xml:space="preserve">Анализ результатов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основного </w:t>
      </w:r>
      <w:r w:rsidRPr="00DD2CBA">
        <w:rPr>
          <w:rFonts w:ascii="Times New Roman" w:eastAsia="Times New Roman" w:hAnsi="Times New Roman" w:cs="Times New Roman"/>
          <w:b/>
          <w:sz w:val="56"/>
          <w:szCs w:val="56"/>
        </w:rPr>
        <w:t>общего образования</w:t>
      </w:r>
    </w:p>
    <w:p w:rsidR="00CB6AD1" w:rsidRDefault="00CB6AD1" w:rsidP="00CB6AD1">
      <w:pPr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847656" w:rsidRPr="00613D24" w:rsidRDefault="00CB6AD1" w:rsidP="00183276">
      <w:pPr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br w:type="page"/>
      </w:r>
      <w:r w:rsidR="00847656" w:rsidRPr="00613D24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lastRenderedPageBreak/>
        <w:t>Государственная итоговая аттестация в 202</w:t>
      </w:r>
      <w:r w:rsidR="008F42C9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4</w:t>
      </w:r>
      <w:r w:rsidR="00847656" w:rsidRPr="00613D24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году была проведена в соответствии с нормативно-правовыми документами, регламентирующими проведение государственной итоговой аттестации по образовательным программам </w:t>
      </w:r>
      <w:r w:rsidR="00847656" w:rsidRPr="00613D2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основного </w:t>
      </w:r>
      <w:r w:rsidR="00847656" w:rsidRPr="00613D24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общего и среднего общего образования</w:t>
      </w:r>
    </w:p>
    <w:p w:rsidR="00847656" w:rsidRPr="00613D24" w:rsidRDefault="00847656" w:rsidP="00847656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color w:val="000000"/>
          <w:sz w:val="28"/>
          <w:szCs w:val="28"/>
        </w:rPr>
        <w:t>В 202</w:t>
      </w:r>
      <w:r w:rsidR="008F42C9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году </w:t>
      </w:r>
      <w:r w:rsidR="009E7EC4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евятиклассники сдавали экзамены </w:t>
      </w:r>
      <w:r w:rsidR="009E7EC4">
        <w:rPr>
          <w:rFonts w:ascii="PT Astra Serif" w:hAnsi="PT Astra Serif" w:cs="Times New Roman"/>
          <w:color w:val="000000"/>
          <w:sz w:val="28"/>
          <w:szCs w:val="28"/>
        </w:rPr>
        <w:t xml:space="preserve">в форме ОГЭ: по двум 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>обязательны</w:t>
      </w:r>
      <w:r w:rsidR="009E7EC4">
        <w:rPr>
          <w:rFonts w:ascii="PT Astra Serif" w:hAnsi="PT Astra Serif" w:cs="Times New Roman"/>
          <w:color w:val="000000"/>
          <w:sz w:val="28"/>
          <w:szCs w:val="28"/>
        </w:rPr>
        <w:t>м предметам,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русскому языку и математике</w:t>
      </w:r>
      <w:r w:rsidR="009E7EC4">
        <w:rPr>
          <w:rFonts w:ascii="PT Astra Serif" w:hAnsi="PT Astra Serif" w:cs="Times New Roman"/>
          <w:color w:val="000000"/>
          <w:sz w:val="28"/>
          <w:szCs w:val="28"/>
        </w:rPr>
        <w:t>, и двум предметам по выбору.</w:t>
      </w:r>
      <w:r w:rsidR="0010062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847656" w:rsidRPr="00613D24" w:rsidRDefault="007C4D7A" w:rsidP="00847656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Выпускники 11 класса сдавали экзамены </w:t>
      </w:r>
      <w:r w:rsidR="00847656" w:rsidRPr="00613D24">
        <w:rPr>
          <w:rFonts w:ascii="PT Astra Serif" w:hAnsi="PT Astra Serif" w:cs="Times New Roman"/>
          <w:color w:val="000000"/>
          <w:sz w:val="28"/>
          <w:szCs w:val="28"/>
        </w:rPr>
        <w:t>в форме ЕГЭ</w:t>
      </w:r>
      <w:r>
        <w:rPr>
          <w:rFonts w:ascii="PT Astra Serif" w:hAnsi="PT Astra Serif" w:cs="Times New Roman"/>
          <w:color w:val="000000"/>
          <w:sz w:val="28"/>
          <w:szCs w:val="28"/>
        </w:rPr>
        <w:t>: по двум обязательным</w:t>
      </w:r>
      <w:r w:rsidR="00614F8A">
        <w:rPr>
          <w:rFonts w:ascii="PT Astra Serif" w:hAnsi="PT Astra Serif" w:cs="Times New Roman"/>
          <w:color w:val="000000"/>
          <w:sz w:val="28"/>
          <w:szCs w:val="28"/>
        </w:rPr>
        <w:t xml:space="preserve"> предметам</w:t>
      </w:r>
      <w:r>
        <w:rPr>
          <w:rFonts w:ascii="PT Astra Serif" w:hAnsi="PT Astra Serif" w:cs="Times New Roman"/>
          <w:color w:val="000000"/>
          <w:sz w:val="28"/>
          <w:szCs w:val="28"/>
        </w:rPr>
        <w:t>, русскому языку и математике, и предметам по выбору.</w:t>
      </w:r>
    </w:p>
    <w:p w:rsidR="00847656" w:rsidRPr="00613D24" w:rsidRDefault="00847656" w:rsidP="00847656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47656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Общая численность выпускников, проходивших ГИА в 202</w:t>
      </w:r>
      <w:r w:rsidR="008F42C9">
        <w:rPr>
          <w:rFonts w:ascii="PT Astra Serif" w:hAnsi="PT Astra Serif" w:cs="Times New Roman"/>
          <w:b/>
          <w:bCs/>
          <w:color w:val="000000"/>
          <w:sz w:val="28"/>
          <w:szCs w:val="28"/>
        </w:rPr>
        <w:t>4</w:t>
      </w: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году  </w:t>
      </w:r>
    </w:p>
    <w:p w:rsidR="0077592B" w:rsidRPr="00613D24" w:rsidRDefault="0077592B" w:rsidP="00847656">
      <w:pPr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9"/>
        <w:gridCol w:w="1290"/>
        <w:gridCol w:w="1361"/>
      </w:tblGrid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ind w:left="75" w:right="75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11-е классы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E75F3D" w:rsidP="005A5E14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  <w:r w:rsidR="005A5E1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  <w:r w:rsidR="00DF60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5A5E14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E75F3D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5A5E14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00621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621" w:rsidRPr="00613D24" w:rsidRDefault="00100621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детей -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621" w:rsidRDefault="005A5E14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621" w:rsidRPr="00613D24" w:rsidRDefault="00100621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E75F3D" w:rsidP="005A5E14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  <w:r w:rsidR="005A5E1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5A5E14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E75F3D" w:rsidP="005A5E14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5A5E14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5A5E14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получивших аттестат</w:t>
            </w:r>
            <w:r w:rsidR="001164A8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: </w:t>
            </w:r>
            <w:r w:rsidR="001164A8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br/>
              <w:t>из них аттестаты с отличием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Default="00E75F3D" w:rsidP="001164A8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  <w:r w:rsidR="005A5E1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  <w:p w:rsidR="001164A8" w:rsidRPr="001164A8" w:rsidRDefault="005A5E14" w:rsidP="001164A8">
            <w:pPr>
              <w:spacing w:after="0"/>
              <w:jc w:val="both"/>
              <w:rPr>
                <w:rFonts w:ascii="PT Astra Serif" w:hAnsi="PT Astra Serif" w:cs="Times New Roman"/>
                <w:color w:val="FF0000"/>
                <w:sz w:val="36"/>
                <w:szCs w:val="36"/>
              </w:rPr>
            </w:pPr>
            <w:r>
              <w:rPr>
                <w:rFonts w:ascii="PT Astra Serif" w:hAnsi="PT Astra Serif" w:cs="Times New Roman"/>
                <w:color w:val="FF0000"/>
                <w:sz w:val="36"/>
                <w:szCs w:val="36"/>
              </w:rPr>
              <w:t>4</w:t>
            </w:r>
          </w:p>
          <w:p w:rsidR="001164A8" w:rsidRPr="00613D24" w:rsidRDefault="001164A8" w:rsidP="001164A8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5A5E14" w:rsidRDefault="005A5E14" w:rsidP="001164A8">
            <w:pPr>
              <w:spacing w:after="0"/>
              <w:jc w:val="both"/>
              <w:rPr>
                <w:rFonts w:ascii="PT Astra Serif" w:hAnsi="PT Astra Serif" w:cs="Times New Roman"/>
                <w:b/>
                <w:color w:val="FF0000"/>
                <w:sz w:val="32"/>
                <w:szCs w:val="32"/>
              </w:rPr>
            </w:pPr>
            <w:r w:rsidRPr="005A5E14">
              <w:rPr>
                <w:rFonts w:ascii="PT Astra Serif" w:hAnsi="PT Astra Serif" w:cs="Times New Roman"/>
                <w:b/>
                <w:color w:val="FF0000"/>
                <w:sz w:val="32"/>
                <w:szCs w:val="32"/>
              </w:rPr>
              <w:t>5</w:t>
            </w:r>
          </w:p>
          <w:p w:rsidR="001164A8" w:rsidRPr="001164A8" w:rsidRDefault="005A5E14" w:rsidP="001164A8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32"/>
                <w:szCs w:val="32"/>
              </w:rPr>
            </w:pPr>
            <w:r w:rsidRPr="005A5E14">
              <w:rPr>
                <w:rFonts w:ascii="PT Astra Serif" w:hAnsi="PT Astra Serif" w:cs="Times New Roman"/>
                <w:color w:val="FF0000"/>
                <w:sz w:val="32"/>
                <w:szCs w:val="32"/>
              </w:rPr>
              <w:t>1</w:t>
            </w:r>
          </w:p>
        </w:tc>
      </w:tr>
    </w:tbl>
    <w:p w:rsidR="00613D24" w:rsidRPr="00613D24" w:rsidRDefault="00613D24" w:rsidP="00847656">
      <w:pPr>
        <w:spacing w:line="240" w:lineRule="auto"/>
        <w:contextualSpacing/>
        <w:jc w:val="both"/>
        <w:rPr>
          <w:rFonts w:ascii="PT Astra Serif" w:hAnsi="PT Astra Serif" w:cs="Times New Roman"/>
          <w:noProof/>
          <w:sz w:val="28"/>
          <w:szCs w:val="28"/>
        </w:rPr>
      </w:pPr>
    </w:p>
    <w:p w:rsidR="00B1440B" w:rsidRDefault="00E75F3D" w:rsidP="00E75F3D">
      <w:pPr>
        <w:spacing w:line="240" w:lineRule="auto"/>
        <w:contextualSpacing/>
        <w:jc w:val="both"/>
        <w:rPr>
          <w:rFonts w:ascii="PT Astra Serif" w:hAnsi="PT Astra Serif" w:cs="Times New Roman"/>
          <w:noProof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t xml:space="preserve">Все </w:t>
      </w:r>
      <w:r w:rsidR="00847656" w:rsidRPr="00613D24">
        <w:rPr>
          <w:rFonts w:ascii="PT Astra Serif" w:hAnsi="PT Astra Serif" w:cs="Times New Roman"/>
          <w:noProof/>
          <w:sz w:val="28"/>
          <w:szCs w:val="28"/>
        </w:rPr>
        <w:t>выпускник</w:t>
      </w:r>
      <w:r>
        <w:rPr>
          <w:rFonts w:ascii="PT Astra Serif" w:hAnsi="PT Astra Serif" w:cs="Times New Roman"/>
          <w:noProof/>
          <w:sz w:val="28"/>
          <w:szCs w:val="28"/>
        </w:rPr>
        <w:t>и</w:t>
      </w:r>
      <w:r w:rsidR="005A5E14">
        <w:rPr>
          <w:rFonts w:ascii="PT Astra Serif" w:hAnsi="PT Astra Serif" w:cs="Times New Roman"/>
          <w:noProof/>
          <w:sz w:val="28"/>
          <w:szCs w:val="28"/>
        </w:rPr>
        <w:t xml:space="preserve"> 9-х </w:t>
      </w:r>
      <w:r>
        <w:rPr>
          <w:rFonts w:ascii="PT Astra Serif" w:hAnsi="PT Astra Serif" w:cs="Times New Roman"/>
          <w:noProof/>
          <w:sz w:val="28"/>
          <w:szCs w:val="28"/>
        </w:rPr>
        <w:t xml:space="preserve"> </w:t>
      </w:r>
      <w:r w:rsidR="00847656" w:rsidRPr="00613D24">
        <w:rPr>
          <w:rFonts w:ascii="PT Astra Serif" w:hAnsi="PT Astra Serif" w:cs="Times New Roman"/>
          <w:noProof/>
          <w:sz w:val="28"/>
          <w:szCs w:val="28"/>
        </w:rPr>
        <w:t>класс</w:t>
      </w:r>
      <w:r>
        <w:rPr>
          <w:rFonts w:ascii="PT Astra Serif" w:hAnsi="PT Astra Serif" w:cs="Times New Roman"/>
          <w:noProof/>
          <w:sz w:val="28"/>
          <w:szCs w:val="28"/>
        </w:rPr>
        <w:t>ов</w:t>
      </w:r>
      <w:r w:rsidR="00847656" w:rsidRPr="00613D24">
        <w:rPr>
          <w:rFonts w:ascii="PT Astra Serif" w:hAnsi="PT Astra Serif" w:cs="Times New Roman"/>
          <w:noProof/>
          <w:sz w:val="28"/>
          <w:szCs w:val="28"/>
        </w:rPr>
        <w:t xml:space="preserve"> </w:t>
      </w:r>
      <w:r>
        <w:rPr>
          <w:rFonts w:ascii="PT Astra Serif" w:hAnsi="PT Astra Serif" w:cs="Times New Roman"/>
          <w:noProof/>
          <w:sz w:val="28"/>
          <w:szCs w:val="28"/>
        </w:rPr>
        <w:t xml:space="preserve">успешно </w:t>
      </w:r>
      <w:r w:rsidR="00847656" w:rsidRPr="00613D24">
        <w:rPr>
          <w:rFonts w:ascii="PT Astra Serif" w:hAnsi="PT Astra Serif" w:cs="Times New Roman"/>
          <w:noProof/>
          <w:sz w:val="28"/>
          <w:szCs w:val="28"/>
        </w:rPr>
        <w:t>прош</w:t>
      </w:r>
      <w:r>
        <w:rPr>
          <w:rFonts w:ascii="PT Astra Serif" w:hAnsi="PT Astra Serif" w:cs="Times New Roman"/>
          <w:noProof/>
          <w:sz w:val="28"/>
          <w:szCs w:val="28"/>
        </w:rPr>
        <w:t>ли</w:t>
      </w:r>
      <w:r w:rsidR="00847656" w:rsidRPr="00613D24">
        <w:rPr>
          <w:rFonts w:ascii="PT Astra Serif" w:hAnsi="PT Astra Serif" w:cs="Times New Roman"/>
          <w:noProof/>
          <w:sz w:val="28"/>
          <w:szCs w:val="28"/>
        </w:rPr>
        <w:t xml:space="preserve"> ГИА</w:t>
      </w:r>
      <w:r>
        <w:rPr>
          <w:rFonts w:ascii="PT Astra Serif" w:hAnsi="PT Astra Serif" w:cs="Times New Roman"/>
          <w:noProof/>
          <w:sz w:val="28"/>
          <w:szCs w:val="28"/>
        </w:rPr>
        <w:t xml:space="preserve"> и</w:t>
      </w:r>
      <w:r w:rsidR="00847656" w:rsidRPr="00613D24">
        <w:rPr>
          <w:rFonts w:ascii="PT Astra Serif" w:hAnsi="PT Astra Serif" w:cs="Times New Roman"/>
          <w:noProof/>
          <w:sz w:val="28"/>
          <w:szCs w:val="28"/>
        </w:rPr>
        <w:t xml:space="preserve"> получил</w:t>
      </w:r>
      <w:r>
        <w:rPr>
          <w:rFonts w:ascii="PT Astra Serif" w:hAnsi="PT Astra Serif" w:cs="Times New Roman"/>
          <w:noProof/>
          <w:sz w:val="28"/>
          <w:szCs w:val="28"/>
        </w:rPr>
        <w:t>и</w:t>
      </w:r>
      <w:r w:rsidR="00847656" w:rsidRPr="00613D24">
        <w:rPr>
          <w:rFonts w:ascii="PT Astra Serif" w:hAnsi="PT Astra Serif" w:cs="Times New Roman"/>
          <w:noProof/>
          <w:sz w:val="28"/>
          <w:szCs w:val="28"/>
        </w:rPr>
        <w:t xml:space="preserve"> </w:t>
      </w:r>
      <w:r w:rsidR="005A5E14">
        <w:rPr>
          <w:rFonts w:ascii="PT Astra Serif" w:hAnsi="PT Astra Serif" w:cs="Times New Roman"/>
          <w:noProof/>
          <w:sz w:val="28"/>
          <w:szCs w:val="28"/>
        </w:rPr>
        <w:t>аттестат, 5 выпускнииков 11 класса получили аттестат. Одна выпускница аттестат не получила, так как не сдала экзамен по математике.</w:t>
      </w:r>
      <w:r>
        <w:rPr>
          <w:rFonts w:ascii="PT Astra Serif" w:hAnsi="PT Astra Serif" w:cs="Times New Roman"/>
          <w:noProof/>
          <w:sz w:val="28"/>
          <w:szCs w:val="28"/>
        </w:rPr>
        <w:t xml:space="preserve"> </w:t>
      </w:r>
    </w:p>
    <w:p w:rsidR="005A5E14" w:rsidRDefault="005A5E14" w:rsidP="00E75F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1440B" w:rsidRDefault="0077592B" w:rsidP="0077592B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:rsidR="001969E0" w:rsidRPr="00B91FD8" w:rsidRDefault="001969E0" w:rsidP="001969E0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Анализ результатов государ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ственной итоговой аттестации по </w:t>
      </w:r>
      <w:r w:rsidRPr="00B91F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образовательным программам основного общего образования</w:t>
      </w:r>
    </w:p>
    <w:p w:rsidR="00847656" w:rsidRDefault="00847656" w:rsidP="00847656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color w:val="000000"/>
          <w:sz w:val="28"/>
          <w:szCs w:val="28"/>
        </w:rPr>
        <w:t>В 202</w:t>
      </w:r>
      <w:r w:rsidR="00F56C83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>/2</w:t>
      </w:r>
      <w:r w:rsidR="00F56C8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учебном году одним из условий допуска </w:t>
      </w:r>
      <w:proofErr w:type="gramStart"/>
      <w:r w:rsidRPr="00613D24">
        <w:rPr>
          <w:rFonts w:ascii="PT Astra Serif" w:hAnsi="PT Astra Serif" w:cs="Times New Roman"/>
          <w:color w:val="000000"/>
          <w:sz w:val="28"/>
          <w:szCs w:val="28"/>
        </w:rPr>
        <w:t>обучающихся  9</w:t>
      </w:r>
      <w:proofErr w:type="gramEnd"/>
      <w:r w:rsidRPr="00613D24">
        <w:rPr>
          <w:rFonts w:ascii="PT Astra Serif" w:hAnsi="PT Astra Serif" w:cs="Times New Roman"/>
          <w:color w:val="000000"/>
          <w:sz w:val="28"/>
          <w:szCs w:val="28"/>
        </w:rPr>
        <w:t>-х классов к ГИА было получение «зачета» за итоговое собеседование. Испытание прошло в МБОУ «Пригородная СШ» в очном формате. В итоговом с</w:t>
      </w:r>
      <w:r w:rsidR="005365A7">
        <w:rPr>
          <w:rFonts w:ascii="PT Astra Serif" w:hAnsi="PT Astra Serif" w:cs="Times New Roman"/>
          <w:color w:val="000000"/>
          <w:sz w:val="28"/>
          <w:szCs w:val="28"/>
        </w:rPr>
        <w:t>обеседовании приняли участие 3</w:t>
      </w:r>
      <w:r w:rsidR="00F56C8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обучающи</w:t>
      </w:r>
      <w:r w:rsidR="00614F8A">
        <w:rPr>
          <w:rFonts w:ascii="PT Astra Serif" w:hAnsi="PT Astra Serif" w:cs="Times New Roman"/>
          <w:color w:val="000000"/>
          <w:sz w:val="28"/>
          <w:szCs w:val="28"/>
        </w:rPr>
        <w:t>х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>ся (100%), все участники получили «зачет».</w:t>
      </w:r>
    </w:p>
    <w:p w:rsidR="00D64287" w:rsidRPr="006F5423" w:rsidRDefault="00D64287" w:rsidP="00D6428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6F5423">
        <w:rPr>
          <w:rFonts w:ascii="PT Astra Serif" w:eastAsia="Calibri" w:hAnsi="PT Astra Serif" w:cs="Times New Roman"/>
          <w:b/>
          <w:sz w:val="28"/>
          <w:szCs w:val="28"/>
        </w:rPr>
        <w:t>Количество участников ОГЭ – 202</w:t>
      </w:r>
      <w:r w:rsidR="00F56C83">
        <w:rPr>
          <w:rFonts w:ascii="PT Astra Serif" w:eastAsia="Calibri" w:hAnsi="PT Astra Serif" w:cs="Times New Roman"/>
          <w:b/>
          <w:sz w:val="28"/>
          <w:szCs w:val="28"/>
        </w:rPr>
        <w:t>4</w:t>
      </w:r>
      <w:r w:rsidRPr="006F5423">
        <w:rPr>
          <w:rFonts w:ascii="PT Astra Serif" w:eastAsia="Calibri" w:hAnsi="PT Astra Serif" w:cs="Times New Roman"/>
          <w:b/>
          <w:sz w:val="28"/>
          <w:szCs w:val="28"/>
        </w:rPr>
        <w:t xml:space="preserve">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5353"/>
        <w:gridCol w:w="3094"/>
      </w:tblGrid>
      <w:tr w:rsidR="00D64287" w:rsidRPr="006F5423" w:rsidTr="002A58F4">
        <w:tc>
          <w:tcPr>
            <w:tcW w:w="898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№/</w:t>
            </w:r>
            <w:proofErr w:type="spellStart"/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5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Количество участников ОГЭ</w:t>
            </w:r>
          </w:p>
        </w:tc>
      </w:tr>
      <w:tr w:rsidR="00D64287" w:rsidRPr="006F5423" w:rsidTr="002A58F4">
        <w:tc>
          <w:tcPr>
            <w:tcW w:w="898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5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:rsidR="00D64287" w:rsidRPr="006F5423" w:rsidRDefault="00F56C83" w:rsidP="00810D0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34</w:t>
            </w:r>
          </w:p>
        </w:tc>
      </w:tr>
      <w:tr w:rsidR="00D64287" w:rsidRPr="006F5423" w:rsidTr="002A58F4">
        <w:tc>
          <w:tcPr>
            <w:tcW w:w="898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5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:rsidR="00D64287" w:rsidRPr="006F5423" w:rsidRDefault="00F56C83" w:rsidP="00810D0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34</w:t>
            </w:r>
          </w:p>
        </w:tc>
      </w:tr>
      <w:tr w:rsidR="00D64287" w:rsidRPr="006F5423" w:rsidTr="002A58F4">
        <w:tc>
          <w:tcPr>
            <w:tcW w:w="898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5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  <w:t>География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:rsidR="00D64287" w:rsidRPr="006F5423" w:rsidRDefault="00F56C83" w:rsidP="002A58F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  <w:t>30</w:t>
            </w:r>
          </w:p>
        </w:tc>
      </w:tr>
      <w:tr w:rsidR="00D64287" w:rsidRPr="006F5423" w:rsidTr="002A58F4">
        <w:tc>
          <w:tcPr>
            <w:tcW w:w="898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5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  <w:t>Обществознание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:rsidR="00D64287" w:rsidRPr="006F5423" w:rsidRDefault="00F56C83" w:rsidP="00CE054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  <w:t>1</w:t>
            </w:r>
            <w:r w:rsidR="00CE0543"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D64287" w:rsidRPr="006F5423" w:rsidTr="002A58F4">
        <w:tc>
          <w:tcPr>
            <w:tcW w:w="898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5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:rsidR="00D64287" w:rsidRPr="006F5423" w:rsidRDefault="00F56C83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21</w:t>
            </w:r>
          </w:p>
        </w:tc>
      </w:tr>
      <w:tr w:rsidR="00D64287" w:rsidRPr="006F5423" w:rsidTr="002A58F4">
        <w:tc>
          <w:tcPr>
            <w:tcW w:w="898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5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:rsidR="00D64287" w:rsidRPr="006F5423" w:rsidRDefault="00F56C83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</w:t>
            </w:r>
          </w:p>
        </w:tc>
      </w:tr>
      <w:tr w:rsidR="00D64287" w:rsidRPr="006F5423" w:rsidTr="002A58F4">
        <w:tc>
          <w:tcPr>
            <w:tcW w:w="898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53" w:type="dxa"/>
            <w:shd w:val="clear" w:color="auto" w:fill="FFF2CC" w:themeFill="accent4" w:themeFillTint="33"/>
          </w:tcPr>
          <w:p w:rsidR="00D64287" w:rsidRPr="006F5423" w:rsidRDefault="00CE0543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:rsidR="00D64287" w:rsidRPr="006F5423" w:rsidRDefault="00CE0543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</w:t>
            </w:r>
          </w:p>
        </w:tc>
      </w:tr>
      <w:tr w:rsidR="00D64287" w:rsidRPr="006F5423" w:rsidTr="002A58F4">
        <w:tc>
          <w:tcPr>
            <w:tcW w:w="898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53" w:type="dxa"/>
            <w:shd w:val="clear" w:color="auto" w:fill="FFF2CC" w:themeFill="accent4" w:themeFillTint="33"/>
          </w:tcPr>
          <w:p w:rsidR="00D64287" w:rsidRPr="006F5423" w:rsidRDefault="00F56C83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:rsidR="00D64287" w:rsidRPr="006F5423" w:rsidRDefault="00F56C83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</w:t>
            </w:r>
          </w:p>
        </w:tc>
      </w:tr>
      <w:tr w:rsidR="00F56C83" w:rsidRPr="006F5423" w:rsidTr="002A58F4">
        <w:tc>
          <w:tcPr>
            <w:tcW w:w="898" w:type="dxa"/>
            <w:shd w:val="clear" w:color="auto" w:fill="FBE4D5" w:themeFill="accent2" w:themeFillTint="33"/>
          </w:tcPr>
          <w:p w:rsidR="00F56C83" w:rsidRPr="006F5423" w:rsidRDefault="00F56C83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53" w:type="dxa"/>
            <w:shd w:val="clear" w:color="auto" w:fill="FFF2CC" w:themeFill="accent4" w:themeFillTint="33"/>
          </w:tcPr>
          <w:p w:rsidR="00F56C83" w:rsidRDefault="00F56C83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:rsidR="00F56C83" w:rsidRDefault="00F56C83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</w:t>
            </w:r>
          </w:p>
        </w:tc>
      </w:tr>
    </w:tbl>
    <w:p w:rsidR="00D64287" w:rsidRPr="00B91FD8" w:rsidRDefault="00D64287" w:rsidP="00D642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64287" w:rsidRPr="00782340" w:rsidRDefault="00B1440B" w:rsidP="00B1440B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</w:t>
      </w:r>
      <w:r w:rsidR="00D64287" w:rsidRPr="00782340">
        <w:rPr>
          <w:rFonts w:ascii="PT Astra Serif" w:eastAsia="Calibri" w:hAnsi="PT Astra Serif" w:cs="Times New Roman"/>
          <w:sz w:val="28"/>
          <w:szCs w:val="28"/>
        </w:rPr>
        <w:t xml:space="preserve">Наиболее востребованными предметами по выбору для </w:t>
      </w:r>
      <w:proofErr w:type="gramStart"/>
      <w:r w:rsidR="00D64287" w:rsidRPr="00782340">
        <w:rPr>
          <w:rFonts w:ascii="PT Astra Serif" w:eastAsia="Calibri" w:hAnsi="PT Astra Serif" w:cs="Times New Roman"/>
          <w:sz w:val="28"/>
          <w:szCs w:val="28"/>
        </w:rPr>
        <w:t>сдачи  экзаменов</w:t>
      </w:r>
      <w:proofErr w:type="gramEnd"/>
      <w:r w:rsidR="00D64287" w:rsidRPr="00782340">
        <w:rPr>
          <w:rFonts w:ascii="PT Astra Serif" w:eastAsia="Calibri" w:hAnsi="PT Astra Serif" w:cs="Times New Roman"/>
          <w:sz w:val="28"/>
          <w:szCs w:val="28"/>
        </w:rPr>
        <w:t xml:space="preserve"> ежегодно являются </w:t>
      </w:r>
      <w:r w:rsidR="00D64287" w:rsidRPr="00665751">
        <w:rPr>
          <w:rFonts w:ascii="PT Astra Serif" w:eastAsia="Calibri" w:hAnsi="PT Astra Serif" w:cs="Times New Roman"/>
          <w:b/>
          <w:sz w:val="28"/>
          <w:szCs w:val="28"/>
          <w:highlight w:val="yellow"/>
        </w:rPr>
        <w:t>обществознание, география, информатика</w:t>
      </w:r>
      <w:r w:rsidR="00D64287" w:rsidRPr="00665751">
        <w:rPr>
          <w:rFonts w:ascii="PT Astra Serif" w:eastAsia="Calibri" w:hAnsi="PT Astra Serif" w:cs="Times New Roman"/>
          <w:sz w:val="28"/>
          <w:szCs w:val="28"/>
          <w:highlight w:val="yellow"/>
        </w:rPr>
        <w:t>.</w:t>
      </w:r>
      <w:r w:rsidR="008D0844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="008D0844">
        <w:rPr>
          <w:rFonts w:ascii="PT Astra Serif" w:eastAsia="Calibri" w:hAnsi="PT Astra Serif" w:cs="Times New Roman"/>
          <w:sz w:val="28"/>
          <w:szCs w:val="28"/>
        </w:rPr>
        <w:t>У</w:t>
      </w:r>
      <w:r w:rsidR="00CC7900">
        <w:rPr>
          <w:rFonts w:ascii="PT Astra Serif" w:eastAsia="Calibri" w:hAnsi="PT Astra Serif" w:cs="Times New Roman"/>
          <w:sz w:val="28"/>
          <w:szCs w:val="28"/>
        </w:rPr>
        <w:t xml:space="preserve">меньшилось </w:t>
      </w:r>
      <w:r w:rsidR="008D0844">
        <w:rPr>
          <w:rFonts w:ascii="PT Astra Serif" w:eastAsia="Calibri" w:hAnsi="PT Astra Serif" w:cs="Times New Roman"/>
          <w:sz w:val="28"/>
          <w:szCs w:val="28"/>
        </w:rPr>
        <w:t xml:space="preserve"> количество</w:t>
      </w:r>
      <w:proofErr w:type="gramEnd"/>
      <w:r w:rsidR="008D0844">
        <w:rPr>
          <w:rFonts w:ascii="PT Astra Serif" w:eastAsia="Calibri" w:hAnsi="PT Astra Serif" w:cs="Times New Roman"/>
          <w:sz w:val="28"/>
          <w:szCs w:val="28"/>
        </w:rPr>
        <w:t xml:space="preserve"> сдающих </w:t>
      </w:r>
      <w:r w:rsidR="008D0844" w:rsidRPr="00665751">
        <w:rPr>
          <w:rFonts w:ascii="PT Astra Serif" w:eastAsia="Calibri" w:hAnsi="PT Astra Serif" w:cs="Times New Roman"/>
          <w:b/>
          <w:sz w:val="28"/>
          <w:szCs w:val="28"/>
          <w:highlight w:val="yellow"/>
        </w:rPr>
        <w:t>биологию.</w:t>
      </w:r>
    </w:p>
    <w:p w:rsidR="00D64287" w:rsidRPr="00B46F02" w:rsidRDefault="00B1440B" w:rsidP="00B1440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46F02">
        <w:rPr>
          <w:rFonts w:ascii="PT Astra Serif" w:eastAsia="Calibri" w:hAnsi="PT Astra Serif" w:cs="Times New Roman"/>
          <w:sz w:val="28"/>
          <w:szCs w:val="28"/>
        </w:rPr>
        <w:t xml:space="preserve">      </w:t>
      </w:r>
      <w:r w:rsidR="00D64287" w:rsidRPr="00B46F02">
        <w:rPr>
          <w:rFonts w:ascii="PT Astra Serif" w:eastAsia="Calibri" w:hAnsi="PT Astra Serif" w:cs="Times New Roman"/>
          <w:sz w:val="28"/>
          <w:szCs w:val="28"/>
        </w:rPr>
        <w:t xml:space="preserve">Успешно сдали </w:t>
      </w:r>
      <w:r w:rsidR="00665751" w:rsidRPr="00B46F02">
        <w:rPr>
          <w:rFonts w:ascii="PT Astra Serif" w:eastAsia="Calibri" w:hAnsi="PT Astra Serif" w:cs="Times New Roman"/>
          <w:sz w:val="28"/>
          <w:szCs w:val="28"/>
        </w:rPr>
        <w:t xml:space="preserve">ОГЭ </w:t>
      </w:r>
      <w:r w:rsidR="00D64287" w:rsidRPr="00B46F02">
        <w:rPr>
          <w:rFonts w:ascii="PT Astra Serif" w:eastAsia="Calibri" w:hAnsi="PT Astra Serif" w:cs="Times New Roman"/>
          <w:sz w:val="28"/>
          <w:szCs w:val="28"/>
        </w:rPr>
        <w:t xml:space="preserve">в основной период – </w:t>
      </w:r>
      <w:r w:rsidR="008D0844" w:rsidRPr="00B46F02">
        <w:rPr>
          <w:rFonts w:ascii="PT Astra Serif" w:eastAsia="Calibri" w:hAnsi="PT Astra Serif" w:cs="Times New Roman"/>
          <w:sz w:val="28"/>
          <w:szCs w:val="28"/>
        </w:rPr>
        <w:t>3</w:t>
      </w:r>
      <w:r w:rsidR="00DC0D51" w:rsidRPr="00B46F02">
        <w:rPr>
          <w:rFonts w:ascii="PT Astra Serif" w:eastAsia="Calibri" w:hAnsi="PT Astra Serif" w:cs="Times New Roman"/>
          <w:sz w:val="28"/>
          <w:szCs w:val="28"/>
        </w:rPr>
        <w:t>1</w:t>
      </w:r>
      <w:r w:rsidR="00D64287" w:rsidRPr="00B46F02">
        <w:rPr>
          <w:rFonts w:ascii="PT Astra Serif" w:eastAsia="Calibri" w:hAnsi="PT Astra Serif" w:cs="Times New Roman"/>
          <w:sz w:val="28"/>
          <w:szCs w:val="28"/>
        </w:rPr>
        <w:t xml:space="preserve"> учащи</w:t>
      </w:r>
      <w:r w:rsidR="00DC0D51" w:rsidRPr="00B46F02">
        <w:rPr>
          <w:rFonts w:ascii="PT Astra Serif" w:eastAsia="Calibri" w:hAnsi="PT Astra Serif" w:cs="Times New Roman"/>
          <w:sz w:val="28"/>
          <w:szCs w:val="28"/>
        </w:rPr>
        <w:t>й</w:t>
      </w:r>
      <w:r w:rsidR="00D64287" w:rsidRPr="00B46F02">
        <w:rPr>
          <w:rFonts w:ascii="PT Astra Serif" w:eastAsia="Calibri" w:hAnsi="PT Astra Serif" w:cs="Times New Roman"/>
          <w:sz w:val="28"/>
          <w:szCs w:val="28"/>
        </w:rPr>
        <w:t>ся</w:t>
      </w:r>
      <w:r w:rsidR="00E46383" w:rsidRPr="00B46F02">
        <w:rPr>
          <w:rFonts w:ascii="PT Astra Serif" w:eastAsia="Calibri" w:hAnsi="PT Astra Serif" w:cs="Times New Roman"/>
          <w:sz w:val="28"/>
          <w:szCs w:val="28"/>
        </w:rPr>
        <w:t xml:space="preserve"> по русскому языку и 32 – по математике</w:t>
      </w:r>
      <w:r w:rsidR="00D64287" w:rsidRPr="00B46F02">
        <w:rPr>
          <w:rFonts w:ascii="PT Astra Serif" w:eastAsia="Calibri" w:hAnsi="PT Astra Serif" w:cs="Times New Roman"/>
          <w:sz w:val="28"/>
          <w:szCs w:val="28"/>
        </w:rPr>
        <w:t>. Не сдали ОГЭ</w:t>
      </w:r>
      <w:r w:rsidR="00B46F02" w:rsidRPr="00B46F02">
        <w:rPr>
          <w:rFonts w:ascii="PT Astra Serif" w:eastAsia="Calibri" w:hAnsi="PT Astra Serif" w:cs="Times New Roman"/>
          <w:sz w:val="28"/>
          <w:szCs w:val="28"/>
        </w:rPr>
        <w:t xml:space="preserve"> в основной период</w:t>
      </w:r>
      <w:r w:rsidR="00BC72EB" w:rsidRPr="00B46F02">
        <w:rPr>
          <w:rFonts w:ascii="PT Astra Serif" w:eastAsia="Calibri" w:hAnsi="PT Astra Serif" w:cs="Times New Roman"/>
          <w:sz w:val="28"/>
          <w:szCs w:val="28"/>
        </w:rPr>
        <w:t xml:space="preserve">: </w:t>
      </w:r>
      <w:r w:rsidR="00E46383" w:rsidRPr="00B46F02">
        <w:rPr>
          <w:rFonts w:ascii="PT Astra Serif" w:eastAsia="Calibri" w:hAnsi="PT Astra Serif" w:cs="Times New Roman"/>
          <w:sz w:val="28"/>
          <w:szCs w:val="28"/>
        </w:rPr>
        <w:t xml:space="preserve">2 </w:t>
      </w:r>
      <w:r w:rsidR="00D64287" w:rsidRPr="00B46F02">
        <w:rPr>
          <w:rFonts w:ascii="PT Astra Serif" w:eastAsia="Calibri" w:hAnsi="PT Astra Serif" w:cs="Times New Roman"/>
          <w:sz w:val="28"/>
          <w:szCs w:val="28"/>
        </w:rPr>
        <w:t>по</w:t>
      </w:r>
      <w:r w:rsidR="008D0844" w:rsidRPr="00B46F0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C0D51" w:rsidRPr="00B46F02">
        <w:rPr>
          <w:rFonts w:ascii="PT Astra Serif" w:eastAsia="Calibri" w:hAnsi="PT Astra Serif" w:cs="Times New Roman"/>
          <w:sz w:val="28"/>
          <w:szCs w:val="28"/>
        </w:rPr>
        <w:t xml:space="preserve">математике </w:t>
      </w:r>
      <w:r w:rsidR="00E46383" w:rsidRPr="00B46F02">
        <w:rPr>
          <w:rFonts w:ascii="PT Astra Serif" w:eastAsia="Calibri" w:hAnsi="PT Astra Serif" w:cs="Times New Roman"/>
          <w:sz w:val="28"/>
          <w:szCs w:val="28"/>
        </w:rPr>
        <w:t>и обществознанию</w:t>
      </w:r>
      <w:r w:rsidR="00B46F02" w:rsidRPr="00B46F02">
        <w:rPr>
          <w:rFonts w:ascii="PT Astra Serif" w:eastAsia="Calibri" w:hAnsi="PT Astra Serif" w:cs="Times New Roman"/>
          <w:sz w:val="28"/>
          <w:szCs w:val="28"/>
        </w:rPr>
        <w:t xml:space="preserve">; 1 по информатике. </w:t>
      </w:r>
      <w:r w:rsidR="00BC72EB" w:rsidRPr="00B46F02">
        <w:rPr>
          <w:rFonts w:ascii="PT Astra Serif" w:eastAsia="Calibri" w:hAnsi="PT Astra Serif" w:cs="Times New Roman"/>
          <w:sz w:val="28"/>
          <w:szCs w:val="28"/>
        </w:rPr>
        <w:t xml:space="preserve">В дополнительные (сентябрьские) сроки </w:t>
      </w:r>
      <w:r w:rsidR="00562714" w:rsidRPr="00B46F02">
        <w:rPr>
          <w:rFonts w:ascii="PT Astra Serif" w:eastAsia="Calibri" w:hAnsi="PT Astra Serif" w:cs="Times New Roman"/>
          <w:sz w:val="28"/>
          <w:szCs w:val="28"/>
        </w:rPr>
        <w:t xml:space="preserve">все они </w:t>
      </w:r>
      <w:r w:rsidR="00D64287" w:rsidRPr="00B46F02">
        <w:rPr>
          <w:rFonts w:ascii="PT Astra Serif" w:eastAsia="Calibri" w:hAnsi="PT Astra Serif" w:cs="Times New Roman"/>
          <w:sz w:val="28"/>
          <w:szCs w:val="28"/>
        </w:rPr>
        <w:t>успешно прош</w:t>
      </w:r>
      <w:r w:rsidR="00562714" w:rsidRPr="00B46F02">
        <w:rPr>
          <w:rFonts w:ascii="PT Astra Serif" w:eastAsia="Calibri" w:hAnsi="PT Astra Serif" w:cs="Times New Roman"/>
          <w:sz w:val="28"/>
          <w:szCs w:val="28"/>
        </w:rPr>
        <w:t>ли</w:t>
      </w:r>
      <w:r w:rsidR="00D64287" w:rsidRPr="00B46F02">
        <w:rPr>
          <w:rFonts w:ascii="PT Astra Serif" w:eastAsia="Calibri" w:hAnsi="PT Astra Serif" w:cs="Times New Roman"/>
          <w:sz w:val="28"/>
          <w:szCs w:val="28"/>
        </w:rPr>
        <w:t xml:space="preserve"> ГИА</w:t>
      </w:r>
      <w:r w:rsidR="00562714" w:rsidRPr="00B46F02">
        <w:rPr>
          <w:rFonts w:ascii="PT Astra Serif" w:eastAsia="Calibri" w:hAnsi="PT Astra Serif" w:cs="Times New Roman"/>
          <w:sz w:val="28"/>
          <w:szCs w:val="28"/>
        </w:rPr>
        <w:t xml:space="preserve"> и получили аттестаты об основном общем образовании</w:t>
      </w:r>
      <w:r w:rsidR="00BC72EB" w:rsidRPr="00B46F02">
        <w:rPr>
          <w:rFonts w:ascii="PT Astra Serif" w:eastAsia="Calibri" w:hAnsi="PT Astra Serif" w:cs="Times New Roman"/>
          <w:sz w:val="28"/>
          <w:szCs w:val="28"/>
        </w:rPr>
        <w:t>.</w:t>
      </w:r>
    </w:p>
    <w:p w:rsidR="00847656" w:rsidRPr="00613D24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847656" w:rsidRDefault="00847656" w:rsidP="00B1440B">
      <w:pPr>
        <w:spacing w:after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Результаты ОГЭ по обязательным предметам</w:t>
      </w:r>
    </w:p>
    <w:p w:rsidR="00B1440B" w:rsidRPr="00613D24" w:rsidRDefault="00B1440B" w:rsidP="00B1440B">
      <w:pPr>
        <w:spacing w:after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0" w:type="auto"/>
        <w:tblInd w:w="12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"/>
        <w:gridCol w:w="2458"/>
        <w:gridCol w:w="1865"/>
        <w:gridCol w:w="2241"/>
      </w:tblGrid>
      <w:tr w:rsidR="000A59FD" w:rsidRPr="00613D24" w:rsidTr="00B1440B"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613D24">
              <w:rPr>
                <w:rFonts w:ascii="PT Astra Serif" w:hAnsi="PT Astra Serif" w:cs="Times New Roman"/>
                <w:sz w:val="28"/>
                <w:szCs w:val="28"/>
                <w:u w:val="single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0A59FD" w:rsidRPr="00613D24" w:rsidTr="00B1440B">
        <w:tc>
          <w:tcPr>
            <w:tcW w:w="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Успеваемость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Качество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613D24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="00BB7A91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оценочный </w:t>
            </w: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0A59FD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0A59FD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3,3</w:t>
            </w:r>
          </w:p>
        </w:tc>
      </w:tr>
      <w:tr w:rsidR="00562714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714" w:rsidRPr="006F5423" w:rsidRDefault="00562714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714" w:rsidRPr="006F5423" w:rsidRDefault="00562714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714" w:rsidRPr="006F5423" w:rsidRDefault="00D900BC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714" w:rsidRPr="006F5423" w:rsidRDefault="00C0594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3,7</w:t>
            </w:r>
          </w:p>
        </w:tc>
      </w:tr>
      <w:tr w:rsidR="00CC7900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00" w:rsidRDefault="00CC7900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00" w:rsidRDefault="00CC7900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00" w:rsidRDefault="00DD7FE2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900" w:rsidRDefault="00DD7FE2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3,3</w:t>
            </w:r>
          </w:p>
        </w:tc>
      </w:tr>
    </w:tbl>
    <w:p w:rsidR="00847656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665751" w:rsidRPr="00100621" w:rsidRDefault="00B1440B" w:rsidP="001006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65751">
        <w:rPr>
          <w:rFonts w:ascii="Times New Roman" w:eastAsia="Times New Roman" w:hAnsi="Times New Roman" w:cs="Times New Roman"/>
          <w:sz w:val="28"/>
          <w:szCs w:val="28"/>
        </w:rPr>
        <w:t>Из 3</w:t>
      </w:r>
      <w:r w:rsidR="00DD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59FD" w:rsidRPr="00614F8A">
        <w:rPr>
          <w:rFonts w:ascii="Times New Roman" w:eastAsia="Times New Roman" w:hAnsi="Times New Roman" w:cs="Times New Roman"/>
          <w:sz w:val="28"/>
          <w:szCs w:val="28"/>
        </w:rPr>
        <w:t xml:space="preserve"> учащихся 9 класса минимальный порог по математике преодолели </w:t>
      </w:r>
      <w:r w:rsidR="00665751">
        <w:rPr>
          <w:rFonts w:ascii="Times New Roman" w:eastAsia="Times New Roman" w:hAnsi="Times New Roman" w:cs="Times New Roman"/>
          <w:sz w:val="28"/>
          <w:szCs w:val="28"/>
        </w:rPr>
        <w:t>все 3</w:t>
      </w:r>
      <w:r w:rsidR="00DD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59FD" w:rsidRPr="00614F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0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9FD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Поэтому в</w:t>
      </w:r>
      <w:r w:rsidR="00BC72EB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202</w:t>
      </w:r>
      <w:r w:rsidR="00DD7FE2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BC72EB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году </w:t>
      </w:r>
      <w:r w:rsidR="009F4660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успеваемость по результатам экзамена по математике составила </w:t>
      </w:r>
      <w:r w:rsidR="00665751">
        <w:rPr>
          <w:rFonts w:ascii="PT Astra Serif" w:hAnsi="PT Astra Serif" w:cs="Times New Roman"/>
          <w:bCs/>
          <w:color w:val="000000"/>
          <w:sz w:val="28"/>
          <w:szCs w:val="28"/>
        </w:rPr>
        <w:t>100</w:t>
      </w:r>
      <w:r w:rsidR="009F4660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%</w:t>
      </w:r>
      <w:r w:rsidR="00DD7FE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и осталась на уровне 2023 года</w:t>
      </w:r>
      <w:r w:rsidR="009F4660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. </w:t>
      </w:r>
    </w:p>
    <w:p w:rsidR="009F4660" w:rsidRPr="00B1440B" w:rsidRDefault="00B1440B" w:rsidP="00B1440B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9F4660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Качество знаний по сравнению с 202</w:t>
      </w:r>
      <w:r w:rsidR="00DD7FE2">
        <w:rPr>
          <w:rFonts w:ascii="PT Astra Serif" w:hAnsi="PT Astra Serif" w:cs="Times New Roman"/>
          <w:bCs/>
          <w:color w:val="000000"/>
          <w:sz w:val="28"/>
          <w:szCs w:val="28"/>
        </w:rPr>
        <w:t>3</w:t>
      </w:r>
      <w:r w:rsidR="009F4660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годом </w:t>
      </w:r>
      <w:r w:rsidR="00A24AC2">
        <w:rPr>
          <w:rFonts w:ascii="PT Astra Serif" w:hAnsi="PT Astra Serif" w:cs="Times New Roman"/>
          <w:bCs/>
          <w:color w:val="000000"/>
          <w:sz w:val="28"/>
          <w:szCs w:val="28"/>
        </w:rPr>
        <w:t>понизилось на 44,4%</w:t>
      </w:r>
      <w:r w:rsidR="00DD7FE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9F4660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и составило </w:t>
      </w:r>
      <w:r w:rsidR="00DD7FE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27 </w:t>
      </w:r>
      <w:r w:rsidR="009F4660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%. </w:t>
      </w:r>
      <w:r w:rsidR="00135E39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Этот </w:t>
      </w:r>
      <w:proofErr w:type="gramStart"/>
      <w:r w:rsidR="00135E39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показатель </w:t>
      </w:r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характеризует</w:t>
      </w:r>
      <w:proofErr w:type="gramEnd"/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значительное количество выпускников, сда</w:t>
      </w:r>
      <w:r w:rsidR="002C2515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вш</w:t>
      </w:r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их математику на «</w:t>
      </w:r>
      <w:r w:rsidR="00DD7FE2">
        <w:rPr>
          <w:rFonts w:ascii="PT Astra Serif" w:hAnsi="PT Astra Serif" w:cs="Times New Roman"/>
          <w:bCs/>
          <w:color w:val="000000"/>
          <w:sz w:val="28"/>
          <w:szCs w:val="28"/>
        </w:rPr>
        <w:t>3»</w:t>
      </w:r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</w:p>
    <w:p w:rsidR="00B1440B" w:rsidRPr="00B1440B" w:rsidRDefault="00B1440B" w:rsidP="00B1440B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Средний оценочный балл по предмету в 202</w:t>
      </w:r>
      <w:r w:rsidR="00DD7FE2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году составил 3,</w:t>
      </w:r>
      <w:r w:rsidR="00DD7FE2">
        <w:rPr>
          <w:rFonts w:ascii="PT Astra Serif" w:hAnsi="PT Astra Serif" w:cs="Times New Roman"/>
          <w:bCs/>
          <w:color w:val="000000"/>
          <w:sz w:val="28"/>
          <w:szCs w:val="28"/>
        </w:rPr>
        <w:t>3</w:t>
      </w:r>
      <w:r w:rsidR="002C2515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. По сравнению с 202</w:t>
      </w:r>
      <w:r w:rsidR="00DD7FE2">
        <w:rPr>
          <w:rFonts w:ascii="PT Astra Serif" w:hAnsi="PT Astra Serif" w:cs="Times New Roman"/>
          <w:bCs/>
          <w:color w:val="000000"/>
          <w:sz w:val="28"/>
          <w:szCs w:val="28"/>
        </w:rPr>
        <w:t>3</w:t>
      </w:r>
      <w:r w:rsidR="002C2515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годом наблюдается </w:t>
      </w:r>
      <w:r w:rsidR="00DD7FE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отрицательная </w:t>
      </w:r>
      <w:r w:rsidR="002C2515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динамика среднего балла за экзамен</w:t>
      </w:r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2C2515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 математике. Изменение составило </w:t>
      </w:r>
      <w:r w:rsidR="00DD7FE2">
        <w:rPr>
          <w:rFonts w:ascii="PT Astra Serif" w:hAnsi="PT Astra Serif" w:cs="Times New Roman"/>
          <w:bCs/>
          <w:color w:val="000000"/>
          <w:sz w:val="28"/>
          <w:szCs w:val="28"/>
        </w:rPr>
        <w:t>-</w:t>
      </w:r>
      <w:r w:rsidR="002C2515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0,</w:t>
      </w:r>
      <w:r w:rsidR="00FE5F92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100621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балла</w:t>
      </w:r>
      <w:r w:rsidR="008C587C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. </w:t>
      </w:r>
    </w:p>
    <w:p w:rsidR="005F2871" w:rsidRPr="00B1440B" w:rsidRDefault="005F2871" w:rsidP="005F28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4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Качественный анализ ОГЭ по математике за последние 3 года (с учетом результатов дополнительного (сентябрьского) периода)</w:t>
      </w:r>
    </w:p>
    <w:p w:rsidR="005F2871" w:rsidRPr="00B91FD8" w:rsidRDefault="005F2871" w:rsidP="005F28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06"/>
        <w:gridCol w:w="703"/>
        <w:gridCol w:w="703"/>
        <w:gridCol w:w="703"/>
        <w:gridCol w:w="703"/>
        <w:gridCol w:w="1053"/>
      </w:tblGrid>
      <w:tr w:rsidR="002003E4" w:rsidRPr="00B91FD8" w:rsidTr="006D1328">
        <w:trPr>
          <w:jc w:val="center"/>
        </w:trPr>
        <w:tc>
          <w:tcPr>
            <w:tcW w:w="0" w:type="auto"/>
            <w:vMerge w:val="restart"/>
            <w:shd w:val="clear" w:color="auto" w:fill="FBD4B4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gridSpan w:val="6"/>
            <w:shd w:val="clear" w:color="auto" w:fill="EEECE1"/>
          </w:tcPr>
          <w:p w:rsidR="002003E4" w:rsidRPr="006F5423" w:rsidRDefault="002003E4" w:rsidP="005F287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</w:tr>
      <w:tr w:rsidR="002003E4" w:rsidRPr="00B91FD8" w:rsidTr="006D1328">
        <w:trPr>
          <w:jc w:val="center"/>
        </w:trPr>
        <w:tc>
          <w:tcPr>
            <w:tcW w:w="0" w:type="auto"/>
            <w:vMerge/>
            <w:shd w:val="clear" w:color="auto" w:fill="FBD4B4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5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4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3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2</w:t>
            </w:r>
          </w:p>
        </w:tc>
        <w:tc>
          <w:tcPr>
            <w:tcW w:w="0" w:type="auto"/>
            <w:shd w:val="clear" w:color="auto" w:fill="C6D9F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СОУ %</w:t>
            </w:r>
          </w:p>
        </w:tc>
      </w:tr>
      <w:tr w:rsidR="002003E4" w:rsidRPr="00B91FD8" w:rsidTr="006D1328">
        <w:trPr>
          <w:jc w:val="center"/>
        </w:trPr>
        <w:tc>
          <w:tcPr>
            <w:tcW w:w="0" w:type="auto"/>
            <w:shd w:val="clear" w:color="auto" w:fill="FBD4B4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6D9F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44,0</w:t>
            </w:r>
          </w:p>
        </w:tc>
      </w:tr>
      <w:tr w:rsidR="00B6561C" w:rsidRPr="00B91FD8" w:rsidTr="006D1328">
        <w:trPr>
          <w:jc w:val="center"/>
        </w:trPr>
        <w:tc>
          <w:tcPr>
            <w:tcW w:w="0" w:type="auto"/>
            <w:shd w:val="clear" w:color="auto" w:fill="FBD4B4"/>
          </w:tcPr>
          <w:p w:rsidR="00B6561C" w:rsidRPr="006F5423" w:rsidRDefault="00B6561C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0" w:type="auto"/>
            <w:shd w:val="clear" w:color="auto" w:fill="EEECE1"/>
          </w:tcPr>
          <w:p w:rsidR="00B6561C" w:rsidRPr="006F5423" w:rsidRDefault="00B6561C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EEECE1"/>
          </w:tcPr>
          <w:p w:rsidR="00B6561C" w:rsidRPr="006F5423" w:rsidRDefault="00EF6E39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CE1"/>
          </w:tcPr>
          <w:p w:rsidR="00B6561C" w:rsidRPr="006F5423" w:rsidRDefault="00EF6E39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EEECE1"/>
          </w:tcPr>
          <w:p w:rsidR="00B6561C" w:rsidRPr="006F5423" w:rsidRDefault="00EF6E39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CE1"/>
          </w:tcPr>
          <w:p w:rsidR="00B6561C" w:rsidRPr="006F5423" w:rsidRDefault="00EF6E39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6D9F1"/>
          </w:tcPr>
          <w:p w:rsidR="00B6561C" w:rsidRPr="006F5423" w:rsidRDefault="00EF6E39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</w:tr>
      <w:tr w:rsidR="00DD7FE2" w:rsidRPr="00B91FD8" w:rsidTr="006D1328">
        <w:trPr>
          <w:jc w:val="center"/>
        </w:trPr>
        <w:tc>
          <w:tcPr>
            <w:tcW w:w="0" w:type="auto"/>
            <w:shd w:val="clear" w:color="auto" w:fill="FBD4B4"/>
          </w:tcPr>
          <w:p w:rsidR="00DD7FE2" w:rsidRDefault="00DD7FE2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0" w:type="auto"/>
            <w:shd w:val="clear" w:color="auto" w:fill="EEECE1"/>
          </w:tcPr>
          <w:p w:rsidR="00DD7FE2" w:rsidRDefault="00DD7FE2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EEECE1"/>
          </w:tcPr>
          <w:p w:rsidR="00DD7FE2" w:rsidRDefault="00DD7FE2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CE1"/>
          </w:tcPr>
          <w:p w:rsidR="00DD7FE2" w:rsidRDefault="00DD7FE2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CE1"/>
          </w:tcPr>
          <w:p w:rsidR="00DD7FE2" w:rsidRDefault="00DD7FE2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EEECE1"/>
          </w:tcPr>
          <w:p w:rsidR="00DD7FE2" w:rsidRDefault="00DD7FE2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6D9F1"/>
          </w:tcPr>
          <w:p w:rsidR="00DD7FE2" w:rsidRDefault="00A67175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56,2</w:t>
            </w:r>
          </w:p>
        </w:tc>
      </w:tr>
    </w:tbl>
    <w:p w:rsidR="005F2871" w:rsidRDefault="005F2871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00621" w:rsidRPr="00A67175" w:rsidRDefault="00B1440B" w:rsidP="00A67175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246356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По сравнению с 202</w:t>
      </w:r>
      <w:r w:rsidR="00A67175">
        <w:rPr>
          <w:rFonts w:ascii="PT Astra Serif" w:hAnsi="PT Astra Serif" w:cs="Times New Roman"/>
          <w:bCs/>
          <w:color w:val="000000"/>
          <w:sz w:val="28"/>
          <w:szCs w:val="28"/>
        </w:rPr>
        <w:t>3</w:t>
      </w:r>
      <w:r w:rsidR="00246356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годом степень </w:t>
      </w:r>
      <w:proofErr w:type="spellStart"/>
      <w:r w:rsidR="00246356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обученности</w:t>
      </w:r>
      <w:proofErr w:type="spellEnd"/>
      <w:r w:rsidR="00246356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выпускников 9 класса </w:t>
      </w:r>
      <w:r w:rsidR="002003E4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 математике </w:t>
      </w:r>
      <w:r w:rsidR="00246356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в 202</w:t>
      </w:r>
      <w:r w:rsidR="00A67175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246356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году увеличилась</w:t>
      </w:r>
      <w:r w:rsidR="002003E4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</w:t>
      </w:r>
      <w:r w:rsidR="00A67175">
        <w:rPr>
          <w:rFonts w:ascii="PT Astra Serif" w:hAnsi="PT Astra Serif" w:cs="Times New Roman"/>
          <w:bCs/>
          <w:color w:val="000000"/>
          <w:sz w:val="28"/>
          <w:szCs w:val="28"/>
        </w:rPr>
        <w:t>0,2</w:t>
      </w:r>
      <w:r w:rsidR="002003E4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% и составила </w:t>
      </w:r>
      <w:r w:rsidR="00FE5F92">
        <w:rPr>
          <w:rFonts w:ascii="PT Astra Serif" w:hAnsi="PT Astra Serif" w:cs="Times New Roman"/>
          <w:bCs/>
          <w:color w:val="000000"/>
          <w:sz w:val="28"/>
          <w:szCs w:val="28"/>
        </w:rPr>
        <w:t>56</w:t>
      </w:r>
      <w:r w:rsidR="00A67175">
        <w:rPr>
          <w:rFonts w:ascii="PT Astra Serif" w:hAnsi="PT Astra Serif" w:cs="Times New Roman"/>
          <w:bCs/>
          <w:color w:val="000000"/>
          <w:sz w:val="28"/>
          <w:szCs w:val="28"/>
        </w:rPr>
        <w:t>,2</w:t>
      </w:r>
      <w:r w:rsidR="002003E4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%, что соответствует </w:t>
      </w:r>
      <w:r w:rsidR="00FE5F9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допустимому </w:t>
      </w:r>
      <w:r w:rsidR="002003E4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уровню. </w:t>
      </w:r>
    </w:p>
    <w:p w:rsidR="0073769E" w:rsidRPr="00B91FD8" w:rsidRDefault="0073769E" w:rsidP="0073769E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Сравнительный анализ средней оценки по математике за учебный </w:t>
      </w:r>
      <w:proofErr w:type="gramStart"/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год  и</w:t>
      </w:r>
      <w:proofErr w:type="gramEnd"/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средней оценки за экзамен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21"/>
        <w:gridCol w:w="2321"/>
        <w:gridCol w:w="2359"/>
      </w:tblGrid>
      <w:tr w:rsidR="0073769E" w:rsidRPr="00B91FD8" w:rsidTr="00100621">
        <w:tc>
          <w:tcPr>
            <w:tcW w:w="2344" w:type="dxa"/>
            <w:vMerge w:val="restart"/>
            <w:shd w:val="clear" w:color="auto" w:fill="D6E3BC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7001" w:type="dxa"/>
            <w:gridSpan w:val="3"/>
            <w:shd w:val="clear" w:color="auto" w:fill="F2DBDB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</w:tr>
      <w:tr w:rsidR="0073769E" w:rsidRPr="00B91FD8" w:rsidTr="00100621">
        <w:tc>
          <w:tcPr>
            <w:tcW w:w="2344" w:type="dxa"/>
            <w:vMerge/>
            <w:shd w:val="clear" w:color="auto" w:fill="D6E3BC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FBD4B4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Средняя оценка за </w:t>
            </w:r>
            <w:proofErr w:type="spellStart"/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21" w:type="dxa"/>
            <w:shd w:val="clear" w:color="auto" w:fill="DBE5F1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Средняя оценка за экзамен </w:t>
            </w:r>
          </w:p>
        </w:tc>
        <w:tc>
          <w:tcPr>
            <w:tcW w:w="2359" w:type="dxa"/>
            <w:shd w:val="clear" w:color="auto" w:fill="E5B8B7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Отклонение от годовой оценки</w:t>
            </w:r>
          </w:p>
        </w:tc>
      </w:tr>
      <w:tr w:rsidR="0073769E" w:rsidRPr="00B91FD8" w:rsidTr="00100621">
        <w:tc>
          <w:tcPr>
            <w:tcW w:w="2344" w:type="dxa"/>
            <w:shd w:val="clear" w:color="auto" w:fill="D6E3BC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321" w:type="dxa"/>
            <w:shd w:val="clear" w:color="auto" w:fill="FBD4B4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21" w:type="dxa"/>
            <w:shd w:val="clear" w:color="auto" w:fill="DBE5F1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359" w:type="dxa"/>
            <w:shd w:val="clear" w:color="auto" w:fill="E5B8B7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- 0,7</w:t>
            </w:r>
          </w:p>
        </w:tc>
      </w:tr>
      <w:tr w:rsidR="00C0594D" w:rsidRPr="00B91FD8" w:rsidTr="00100621">
        <w:tc>
          <w:tcPr>
            <w:tcW w:w="2344" w:type="dxa"/>
            <w:shd w:val="clear" w:color="auto" w:fill="D6E3BC"/>
          </w:tcPr>
          <w:p w:rsidR="00C0594D" w:rsidRPr="006F5423" w:rsidRDefault="00C0594D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321" w:type="dxa"/>
            <w:shd w:val="clear" w:color="auto" w:fill="FBD4B4"/>
          </w:tcPr>
          <w:p w:rsidR="00C0594D" w:rsidRPr="006F5423" w:rsidRDefault="00BB7A91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321" w:type="dxa"/>
            <w:shd w:val="clear" w:color="auto" w:fill="DBE5F1"/>
          </w:tcPr>
          <w:p w:rsidR="00C0594D" w:rsidRPr="006F5423" w:rsidRDefault="00BB7A91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359" w:type="dxa"/>
            <w:shd w:val="clear" w:color="auto" w:fill="E5B8B7"/>
          </w:tcPr>
          <w:p w:rsidR="00C0594D" w:rsidRPr="006F5423" w:rsidRDefault="00BB7A91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- 0,2</w:t>
            </w:r>
          </w:p>
        </w:tc>
      </w:tr>
      <w:tr w:rsidR="00583F13" w:rsidRPr="00B91FD8" w:rsidTr="00100621">
        <w:tc>
          <w:tcPr>
            <w:tcW w:w="2344" w:type="dxa"/>
            <w:shd w:val="clear" w:color="auto" w:fill="D6E3BC"/>
          </w:tcPr>
          <w:p w:rsidR="00583F13" w:rsidRDefault="00583F13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321" w:type="dxa"/>
            <w:shd w:val="clear" w:color="auto" w:fill="FBD4B4"/>
          </w:tcPr>
          <w:p w:rsidR="00583F13" w:rsidRPr="00583F13" w:rsidRDefault="004F5091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321" w:type="dxa"/>
            <w:shd w:val="clear" w:color="auto" w:fill="DBE5F1"/>
          </w:tcPr>
          <w:p w:rsidR="00583F13" w:rsidRDefault="00583F13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359" w:type="dxa"/>
            <w:shd w:val="clear" w:color="auto" w:fill="E5B8B7"/>
          </w:tcPr>
          <w:p w:rsidR="00583F13" w:rsidRDefault="004F5091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- 0,3</w:t>
            </w:r>
          </w:p>
        </w:tc>
      </w:tr>
    </w:tbl>
    <w:p w:rsidR="0073769E" w:rsidRDefault="0073769E" w:rsidP="0073769E">
      <w:pPr>
        <w:shd w:val="clear" w:color="auto" w:fill="FFFFFF"/>
        <w:tabs>
          <w:tab w:val="num" w:pos="42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3769E" w:rsidRPr="00DC05BD" w:rsidRDefault="00B1440B" w:rsidP="00B1440B">
      <w:pPr>
        <w:shd w:val="clear" w:color="auto" w:fill="FFFFFF"/>
        <w:tabs>
          <w:tab w:val="num" w:pos="426"/>
        </w:tabs>
        <w:rPr>
          <w:rFonts w:ascii="Times New Roman" w:eastAsia="Calibri" w:hAnsi="Times New Roman" w:cs="Times New Roman"/>
          <w:sz w:val="28"/>
          <w:szCs w:val="28"/>
        </w:rPr>
      </w:pPr>
      <w:r w:rsidRPr="00DC05B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>В 202</w:t>
      </w:r>
      <w:r w:rsidR="00365F62" w:rsidRPr="00DC05BD">
        <w:rPr>
          <w:rFonts w:ascii="Times New Roman" w:eastAsia="Calibri" w:hAnsi="Times New Roman" w:cs="Times New Roman"/>
          <w:sz w:val="28"/>
          <w:szCs w:val="28"/>
        </w:rPr>
        <w:t xml:space="preserve">3-2024 </w:t>
      </w:r>
      <w:proofErr w:type="gramStart"/>
      <w:r w:rsidR="00365F62" w:rsidRPr="00DC05BD">
        <w:rPr>
          <w:rFonts w:ascii="Times New Roman" w:eastAsia="Calibri" w:hAnsi="Times New Roman" w:cs="Times New Roman"/>
          <w:sz w:val="28"/>
          <w:szCs w:val="28"/>
        </w:rPr>
        <w:t xml:space="preserve">учебном 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 средняя оценка за учебный год по математике составила </w:t>
      </w:r>
      <w:r w:rsidR="00FE5F92" w:rsidRPr="00DC05BD">
        <w:rPr>
          <w:rFonts w:ascii="Times New Roman" w:eastAsia="Calibri" w:hAnsi="Times New Roman" w:cs="Times New Roman"/>
          <w:sz w:val="28"/>
          <w:szCs w:val="28"/>
        </w:rPr>
        <w:t>3</w:t>
      </w:r>
      <w:r w:rsidR="00DC05BD" w:rsidRPr="00DC05BD">
        <w:rPr>
          <w:rFonts w:ascii="Times New Roman" w:eastAsia="Calibri" w:hAnsi="Times New Roman" w:cs="Times New Roman"/>
          <w:sz w:val="28"/>
          <w:szCs w:val="28"/>
        </w:rPr>
        <w:t>,6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 балла, а за экзамен-3,</w:t>
      </w:r>
      <w:r w:rsidR="00365F62" w:rsidRPr="00DC05BD">
        <w:rPr>
          <w:rFonts w:ascii="Times New Roman" w:eastAsia="Calibri" w:hAnsi="Times New Roman" w:cs="Times New Roman"/>
          <w:sz w:val="28"/>
          <w:szCs w:val="28"/>
        </w:rPr>
        <w:t>3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 балла. Отклонение составило -0,</w:t>
      </w:r>
      <w:r w:rsidR="00365F62" w:rsidRPr="00DC05BD">
        <w:rPr>
          <w:rFonts w:ascii="Times New Roman" w:eastAsia="Calibri" w:hAnsi="Times New Roman" w:cs="Times New Roman"/>
          <w:sz w:val="28"/>
          <w:szCs w:val="28"/>
        </w:rPr>
        <w:t>3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>, что подтверждает снижение средней оценки за экзамен на 0,</w:t>
      </w:r>
      <w:r w:rsidR="00DC05BD" w:rsidRPr="00DC05BD">
        <w:rPr>
          <w:rFonts w:ascii="Times New Roman" w:eastAsia="Calibri" w:hAnsi="Times New Roman" w:cs="Times New Roman"/>
          <w:sz w:val="28"/>
          <w:szCs w:val="28"/>
        </w:rPr>
        <w:t>3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 балла. </w:t>
      </w:r>
      <w:r w:rsidR="00FE5F92" w:rsidRPr="00DC05BD">
        <w:rPr>
          <w:rFonts w:ascii="Times New Roman" w:eastAsia="Calibri" w:hAnsi="Times New Roman" w:cs="Times New Roman"/>
          <w:sz w:val="28"/>
          <w:szCs w:val="28"/>
        </w:rPr>
        <w:t xml:space="preserve">По сравнению с </w:t>
      </w:r>
      <w:r w:rsidR="00DC05BD" w:rsidRPr="00DC05BD">
        <w:rPr>
          <w:rFonts w:ascii="Times New Roman" w:eastAsia="Calibri" w:hAnsi="Times New Roman" w:cs="Times New Roman"/>
          <w:sz w:val="28"/>
          <w:szCs w:val="28"/>
        </w:rPr>
        <w:t>2022-</w:t>
      </w:r>
      <w:r w:rsidR="00FE5F92" w:rsidRPr="00DC05BD">
        <w:rPr>
          <w:rFonts w:ascii="Times New Roman" w:eastAsia="Calibri" w:hAnsi="Times New Roman" w:cs="Times New Roman"/>
          <w:sz w:val="28"/>
          <w:szCs w:val="28"/>
        </w:rPr>
        <w:t>202</w:t>
      </w:r>
      <w:r w:rsidR="00583F13" w:rsidRPr="00DC05BD">
        <w:rPr>
          <w:rFonts w:ascii="Times New Roman" w:eastAsia="Calibri" w:hAnsi="Times New Roman" w:cs="Times New Roman"/>
          <w:sz w:val="28"/>
          <w:szCs w:val="28"/>
        </w:rPr>
        <w:t>3</w:t>
      </w:r>
      <w:r w:rsidR="00FE5F92" w:rsidRPr="00DC0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5BD" w:rsidRPr="00DC05BD">
        <w:rPr>
          <w:rFonts w:ascii="Times New Roman" w:eastAsia="Calibri" w:hAnsi="Times New Roman" w:cs="Times New Roman"/>
          <w:sz w:val="28"/>
          <w:szCs w:val="28"/>
        </w:rPr>
        <w:t xml:space="preserve">учебным </w:t>
      </w:r>
      <w:proofErr w:type="gramStart"/>
      <w:r w:rsidR="00FE5F92" w:rsidRPr="00DC05BD">
        <w:rPr>
          <w:rFonts w:ascii="Times New Roman" w:eastAsia="Calibri" w:hAnsi="Times New Roman" w:cs="Times New Roman"/>
          <w:sz w:val="28"/>
          <w:szCs w:val="28"/>
        </w:rPr>
        <w:t xml:space="preserve">годом 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 отклонение</w:t>
      </w:r>
      <w:proofErr w:type="gramEnd"/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 средней оценки за экзамен от </w:t>
      </w:r>
      <w:r w:rsidR="00DC05BD" w:rsidRPr="00DC05BD">
        <w:rPr>
          <w:rFonts w:ascii="Times New Roman" w:eastAsia="Calibri" w:hAnsi="Times New Roman" w:cs="Times New Roman"/>
          <w:sz w:val="28"/>
          <w:szCs w:val="28"/>
        </w:rPr>
        <w:t xml:space="preserve">годовой 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средней оценки за </w:t>
      </w:r>
      <w:r w:rsidR="00FE5F92" w:rsidRPr="00DC05BD">
        <w:rPr>
          <w:rFonts w:ascii="Times New Roman" w:eastAsia="Calibri" w:hAnsi="Times New Roman" w:cs="Times New Roman"/>
          <w:sz w:val="28"/>
          <w:szCs w:val="28"/>
        </w:rPr>
        <w:t>202</w:t>
      </w:r>
      <w:r w:rsidR="00583F13" w:rsidRPr="00DC05BD">
        <w:rPr>
          <w:rFonts w:ascii="Times New Roman" w:eastAsia="Calibri" w:hAnsi="Times New Roman" w:cs="Times New Roman"/>
          <w:sz w:val="28"/>
          <w:szCs w:val="28"/>
        </w:rPr>
        <w:t>4</w:t>
      </w:r>
      <w:r w:rsidR="00FE5F92" w:rsidRPr="00DC0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="00365F62" w:rsidRPr="00DC05BD">
        <w:rPr>
          <w:rFonts w:ascii="Times New Roman" w:eastAsia="Calibri" w:hAnsi="Times New Roman" w:cs="Times New Roman"/>
          <w:sz w:val="28"/>
          <w:szCs w:val="28"/>
        </w:rPr>
        <w:t xml:space="preserve">увеличилось </w:t>
      </w:r>
      <w:r w:rsidR="00FE5F92" w:rsidRPr="00DC05B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C05BD" w:rsidRPr="00DC05BD">
        <w:rPr>
          <w:rFonts w:ascii="Times New Roman" w:eastAsia="Calibri" w:hAnsi="Times New Roman" w:cs="Times New Roman"/>
          <w:sz w:val="28"/>
          <w:szCs w:val="28"/>
        </w:rPr>
        <w:t>0</w:t>
      </w:r>
      <w:r w:rsidR="00FE5F92" w:rsidRPr="00DC05BD">
        <w:rPr>
          <w:rFonts w:ascii="Times New Roman" w:eastAsia="Calibri" w:hAnsi="Times New Roman" w:cs="Times New Roman"/>
          <w:sz w:val="28"/>
          <w:szCs w:val="28"/>
        </w:rPr>
        <w:t>,</w:t>
      </w:r>
      <w:r w:rsidR="00DC05BD" w:rsidRPr="00DC05BD">
        <w:rPr>
          <w:rFonts w:ascii="Times New Roman" w:eastAsia="Calibri" w:hAnsi="Times New Roman" w:cs="Times New Roman"/>
          <w:sz w:val="28"/>
          <w:szCs w:val="28"/>
        </w:rPr>
        <w:t>1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>, что говорит о том, что годовы</w:t>
      </w:r>
      <w:r w:rsidR="00135E39" w:rsidRPr="00DC05BD">
        <w:rPr>
          <w:rFonts w:ascii="Times New Roman" w:eastAsia="Calibri" w:hAnsi="Times New Roman" w:cs="Times New Roman"/>
          <w:sz w:val="28"/>
          <w:szCs w:val="28"/>
        </w:rPr>
        <w:t>е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 оцен</w:t>
      </w:r>
      <w:r w:rsidR="00135E39" w:rsidRPr="00DC05BD">
        <w:rPr>
          <w:rFonts w:ascii="Times New Roman" w:eastAsia="Calibri" w:hAnsi="Times New Roman" w:cs="Times New Roman"/>
          <w:sz w:val="28"/>
          <w:szCs w:val="28"/>
        </w:rPr>
        <w:t>ки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 по предмету </w:t>
      </w:r>
      <w:r w:rsidR="00135E39" w:rsidRPr="00DC05BD">
        <w:rPr>
          <w:rFonts w:ascii="Times New Roman" w:eastAsia="Calibri" w:hAnsi="Times New Roman" w:cs="Times New Roman"/>
          <w:sz w:val="28"/>
          <w:szCs w:val="28"/>
        </w:rPr>
        <w:t xml:space="preserve">выставлены </w:t>
      </w:r>
      <w:r w:rsidR="00FE5F92" w:rsidRPr="00DC05BD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73769E" w:rsidRPr="00DC05BD">
        <w:rPr>
          <w:rFonts w:ascii="Times New Roman" w:eastAsia="Calibri" w:hAnsi="Times New Roman" w:cs="Times New Roman"/>
          <w:sz w:val="28"/>
          <w:szCs w:val="28"/>
        </w:rPr>
        <w:t xml:space="preserve">объективно. </w:t>
      </w:r>
    </w:p>
    <w:p w:rsidR="008C7647" w:rsidRPr="00613D24" w:rsidRDefault="008C7647" w:rsidP="008C7647">
      <w:pPr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Результаты ОГЭ по обязательным предметам</w:t>
      </w:r>
      <w:r w:rsidR="0073769E">
        <w:rPr>
          <w:rFonts w:ascii="PT Astra Serif" w:hAnsi="PT Astra Serif" w:cs="Times New Roman"/>
          <w:b/>
          <w:bCs/>
          <w:color w:val="000000"/>
          <w:sz w:val="28"/>
          <w:szCs w:val="28"/>
        </w:rPr>
        <w:t>: РУССКИЙ ЯЗЫК</w:t>
      </w:r>
    </w:p>
    <w:tbl>
      <w:tblPr>
        <w:tblW w:w="0" w:type="auto"/>
        <w:tblInd w:w="12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"/>
        <w:gridCol w:w="2458"/>
        <w:gridCol w:w="1865"/>
        <w:gridCol w:w="2009"/>
      </w:tblGrid>
      <w:tr w:rsidR="000A59FD" w:rsidRPr="00613D24" w:rsidTr="00B1440B"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613D24">
              <w:rPr>
                <w:rFonts w:ascii="PT Astra Serif" w:hAnsi="PT Astra Serif" w:cs="Times New Roman"/>
                <w:sz w:val="28"/>
                <w:szCs w:val="28"/>
                <w:u w:val="single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Русский</w:t>
            </w:r>
            <w:r w:rsidR="00332DDC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язык</w:t>
            </w:r>
          </w:p>
        </w:tc>
      </w:tr>
      <w:tr w:rsidR="000A59FD" w:rsidRPr="00613D24" w:rsidTr="00B1440B">
        <w:tc>
          <w:tcPr>
            <w:tcW w:w="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Успеваемость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Качество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613D24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="000179E5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тестовый </w:t>
            </w: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0A59FD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both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3,6</w:t>
            </w:r>
          </w:p>
        </w:tc>
      </w:tr>
      <w:tr w:rsidR="000179E5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9E5" w:rsidRPr="006F5423" w:rsidRDefault="000179E5" w:rsidP="00332DDC">
            <w:pPr>
              <w:spacing w:after="0"/>
              <w:jc w:val="both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9E5" w:rsidRPr="006F5423" w:rsidRDefault="000179E5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9E5" w:rsidRPr="006F5423" w:rsidRDefault="000179E5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9E5" w:rsidRPr="006F5423" w:rsidRDefault="000179E5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4,0</w:t>
            </w:r>
          </w:p>
        </w:tc>
      </w:tr>
      <w:tr w:rsidR="00583F13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13" w:rsidRDefault="00583F13" w:rsidP="00332DDC">
            <w:pPr>
              <w:spacing w:after="0"/>
              <w:jc w:val="both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13" w:rsidRDefault="00583F13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13" w:rsidRDefault="00583F13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13" w:rsidRDefault="00583F13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3,6</w:t>
            </w:r>
          </w:p>
        </w:tc>
      </w:tr>
    </w:tbl>
    <w:p w:rsidR="009F4660" w:rsidRPr="00613D24" w:rsidRDefault="009F4660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A59FD" w:rsidRPr="00511963" w:rsidRDefault="00511963" w:rsidP="005119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A59FD" w:rsidRPr="0051196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83F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59FD" w:rsidRPr="00511963">
        <w:rPr>
          <w:rFonts w:ascii="Times New Roman" w:eastAsia="Times New Roman" w:hAnsi="Times New Roman" w:cs="Times New Roman"/>
          <w:sz w:val="28"/>
          <w:szCs w:val="28"/>
        </w:rPr>
        <w:t xml:space="preserve"> году минимальный порог по русскому языку преодолели все выпускники.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9FD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Поэтому успеваемость составила 100%.</w:t>
      </w:r>
    </w:p>
    <w:p w:rsidR="00BC72EB" w:rsidRPr="00511963" w:rsidRDefault="00511963" w:rsidP="00511963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8C587C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Успеваемость по русскому языку за последние 3 года остается неизменной и составляет 100 %</w:t>
      </w:r>
      <w:r w:rsidR="00496A32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. Это говорит о том, что все выпускники 9 класса по годам обучения овладели государственным образовательным стандартом по русскому языку.</w:t>
      </w:r>
    </w:p>
    <w:p w:rsidR="00496A32" w:rsidRPr="00511963" w:rsidRDefault="00252EE4" w:rsidP="00511963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511963">
        <w:rPr>
          <w:rFonts w:ascii="PT Astra Serif" w:hAnsi="PT Astra Serif" w:cs="Times New Roman"/>
          <w:bCs/>
          <w:color w:val="000000"/>
          <w:sz w:val="28"/>
          <w:szCs w:val="28"/>
        </w:rPr>
        <w:t>Качество знаний по русскому языку в 202</w:t>
      </w:r>
      <w:r w:rsidR="00583F13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году составил</w:t>
      </w:r>
      <w:r w:rsidR="00583F13">
        <w:rPr>
          <w:rFonts w:ascii="PT Astra Serif" w:hAnsi="PT Astra Serif" w:cs="Times New Roman"/>
          <w:bCs/>
          <w:color w:val="000000"/>
          <w:sz w:val="28"/>
          <w:szCs w:val="28"/>
        </w:rPr>
        <w:t>о</w:t>
      </w:r>
      <w:r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583F13">
        <w:rPr>
          <w:rFonts w:ascii="PT Astra Serif" w:hAnsi="PT Astra Serif" w:cs="Times New Roman"/>
          <w:bCs/>
          <w:color w:val="000000"/>
          <w:sz w:val="28"/>
          <w:szCs w:val="28"/>
        </w:rPr>
        <w:t>50</w:t>
      </w:r>
      <w:r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%. Процент 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снижения </w:t>
      </w:r>
      <w:r w:rsidRPr="00511963">
        <w:rPr>
          <w:rFonts w:ascii="PT Astra Serif" w:hAnsi="PT Astra Serif" w:cs="Times New Roman"/>
          <w:bCs/>
          <w:color w:val="000000"/>
          <w:sz w:val="28"/>
          <w:szCs w:val="28"/>
        </w:rPr>
        <w:t>по сравнению с 202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>3</w:t>
      </w:r>
      <w:r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годом составил 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>12,9</w:t>
      </w:r>
      <w:r w:rsidR="00FE5F9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%. </w:t>
      </w:r>
    </w:p>
    <w:p w:rsidR="00133B3B" w:rsidRDefault="00511963" w:rsidP="00F6055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252EE4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В 202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252EE4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году средний оценочный балл по русскому языку на 0,</w:t>
      </w:r>
      <w:r w:rsidR="003B5298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252EE4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>ниже</w:t>
      </w:r>
      <w:r w:rsidR="003B5298">
        <w:rPr>
          <w:rFonts w:ascii="PT Astra Serif" w:hAnsi="PT Astra Serif" w:cs="Times New Roman"/>
          <w:bCs/>
          <w:color w:val="000000"/>
          <w:sz w:val="28"/>
          <w:szCs w:val="28"/>
        </w:rPr>
        <w:t>, чем в 202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>3</w:t>
      </w:r>
      <w:r w:rsidR="00252EE4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году. </w:t>
      </w:r>
      <w:r w:rsidR="003B5298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Наблюдается 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отрицательная динамика. </w:t>
      </w:r>
    </w:p>
    <w:p w:rsidR="00133B3B" w:rsidRDefault="00133B3B" w:rsidP="00AD33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3318" w:rsidRDefault="00AD3318" w:rsidP="00AD33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Качественный анализ ОГЭ по русскому языку за последние 3 года (с учетом результатов дополнительного (сентябрьского) периода)</w:t>
      </w:r>
    </w:p>
    <w:p w:rsidR="00AD3318" w:rsidRPr="00B91FD8" w:rsidRDefault="00AD3318" w:rsidP="00AD33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06"/>
        <w:gridCol w:w="703"/>
        <w:gridCol w:w="703"/>
        <w:gridCol w:w="703"/>
        <w:gridCol w:w="703"/>
        <w:gridCol w:w="1053"/>
      </w:tblGrid>
      <w:tr w:rsidR="00AD3318" w:rsidRPr="00B91FD8" w:rsidTr="006D132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FBD4B4"/>
          </w:tcPr>
          <w:p w:rsidR="00AD3318" w:rsidRPr="006F5423" w:rsidRDefault="00AD3318" w:rsidP="006D132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gridSpan w:val="6"/>
            <w:shd w:val="clear" w:color="auto" w:fill="D6E3BC"/>
          </w:tcPr>
          <w:p w:rsidR="00AD3318" w:rsidRPr="006F5423" w:rsidRDefault="00AD3318" w:rsidP="006D132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AD3318" w:rsidRPr="00B91FD8" w:rsidTr="006D1328">
        <w:trPr>
          <w:trHeight w:val="20"/>
          <w:jc w:val="center"/>
        </w:trPr>
        <w:tc>
          <w:tcPr>
            <w:tcW w:w="0" w:type="auto"/>
            <w:vMerge/>
            <w:shd w:val="clear" w:color="auto" w:fill="FBD4B4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0" w:type="auto"/>
            <w:shd w:val="clear" w:color="auto" w:fill="D6E3BC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5</w:t>
            </w:r>
          </w:p>
        </w:tc>
        <w:tc>
          <w:tcPr>
            <w:tcW w:w="0" w:type="auto"/>
            <w:shd w:val="clear" w:color="auto" w:fill="D6E3BC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4</w:t>
            </w:r>
          </w:p>
        </w:tc>
        <w:tc>
          <w:tcPr>
            <w:tcW w:w="0" w:type="auto"/>
            <w:shd w:val="clear" w:color="auto" w:fill="D6E3BC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3</w:t>
            </w:r>
          </w:p>
        </w:tc>
        <w:tc>
          <w:tcPr>
            <w:tcW w:w="0" w:type="auto"/>
            <w:shd w:val="clear" w:color="auto" w:fill="D6E3BC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2</w:t>
            </w:r>
          </w:p>
        </w:tc>
        <w:tc>
          <w:tcPr>
            <w:tcW w:w="0" w:type="auto"/>
            <w:shd w:val="clear" w:color="auto" w:fill="FABF8F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СОУ %</w:t>
            </w:r>
          </w:p>
        </w:tc>
      </w:tr>
      <w:tr w:rsidR="00AD3318" w:rsidRPr="00B91FD8" w:rsidTr="006D1328">
        <w:trPr>
          <w:trHeight w:val="20"/>
          <w:jc w:val="center"/>
        </w:trPr>
        <w:tc>
          <w:tcPr>
            <w:tcW w:w="0" w:type="auto"/>
            <w:shd w:val="clear" w:color="auto" w:fill="FBD4B4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ABF8F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53,1</w:t>
            </w:r>
          </w:p>
        </w:tc>
      </w:tr>
      <w:tr w:rsidR="00C1507F" w:rsidRPr="00B91FD8" w:rsidTr="00133B3B">
        <w:trPr>
          <w:trHeight w:val="485"/>
          <w:jc w:val="center"/>
        </w:trPr>
        <w:tc>
          <w:tcPr>
            <w:tcW w:w="0" w:type="auto"/>
            <w:shd w:val="clear" w:color="auto" w:fill="FBD4B4"/>
          </w:tcPr>
          <w:p w:rsidR="00C1507F" w:rsidRPr="006F5423" w:rsidRDefault="00C1507F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0" w:type="auto"/>
            <w:shd w:val="clear" w:color="auto" w:fill="EEECE1"/>
          </w:tcPr>
          <w:p w:rsidR="00C1507F" w:rsidRPr="006F5423" w:rsidRDefault="00C1507F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EEECE1"/>
          </w:tcPr>
          <w:p w:rsidR="00C1507F" w:rsidRPr="006F5423" w:rsidRDefault="00C1507F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CE1"/>
          </w:tcPr>
          <w:p w:rsidR="00C1507F" w:rsidRPr="006F5423" w:rsidRDefault="00C1507F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CE1"/>
          </w:tcPr>
          <w:p w:rsidR="00C1507F" w:rsidRPr="006F5423" w:rsidRDefault="00C1507F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EEECE1"/>
          </w:tcPr>
          <w:p w:rsidR="00C1507F" w:rsidRPr="006F5423" w:rsidRDefault="00C1507F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ABF8F"/>
          </w:tcPr>
          <w:p w:rsidR="00C1507F" w:rsidRDefault="00C1507F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62,9</w:t>
            </w:r>
          </w:p>
          <w:p w:rsidR="007040A5" w:rsidRPr="006F5423" w:rsidRDefault="007040A5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0550" w:rsidRPr="00B91FD8" w:rsidTr="00133B3B">
        <w:trPr>
          <w:trHeight w:val="485"/>
          <w:jc w:val="center"/>
        </w:trPr>
        <w:tc>
          <w:tcPr>
            <w:tcW w:w="0" w:type="auto"/>
            <w:shd w:val="clear" w:color="auto" w:fill="FBD4B4"/>
          </w:tcPr>
          <w:p w:rsidR="00F60550" w:rsidRDefault="00F60550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0" w:type="auto"/>
            <w:shd w:val="clear" w:color="auto" w:fill="EEECE1"/>
          </w:tcPr>
          <w:p w:rsidR="00F60550" w:rsidRDefault="00F60550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EEECE1"/>
          </w:tcPr>
          <w:p w:rsidR="00F60550" w:rsidRDefault="00F60550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CE1"/>
          </w:tcPr>
          <w:p w:rsidR="00F60550" w:rsidRDefault="00F60550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CE1"/>
          </w:tcPr>
          <w:p w:rsidR="00F60550" w:rsidRDefault="00F60550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EEECE1"/>
          </w:tcPr>
          <w:p w:rsidR="00F60550" w:rsidRDefault="00F60550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ABF8F"/>
          </w:tcPr>
          <w:p w:rsidR="00F60550" w:rsidRDefault="00F60550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55,3</w:t>
            </w:r>
          </w:p>
        </w:tc>
      </w:tr>
    </w:tbl>
    <w:p w:rsidR="00AD3318" w:rsidRDefault="00AD3318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BC72EB" w:rsidRPr="00511963" w:rsidRDefault="00511963" w:rsidP="00847656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В 202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году степень </w:t>
      </w:r>
      <w:proofErr w:type="spellStart"/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обученности</w:t>
      </w:r>
      <w:proofErr w:type="spellEnd"/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выпускников 9 класса составила 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>55</w:t>
      </w:r>
      <w:r w:rsidR="00CE09A7">
        <w:rPr>
          <w:rFonts w:ascii="PT Astra Serif" w:hAnsi="PT Astra Serif" w:cs="Times New Roman"/>
          <w:bCs/>
          <w:color w:val="000000"/>
          <w:sz w:val="28"/>
          <w:szCs w:val="28"/>
        </w:rPr>
        <w:t>,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>3</w:t>
      </w:r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%, </w:t>
      </w:r>
      <w:r w:rsidR="002003E4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что соответствует допустимому уровню, и </w:t>
      </w:r>
      <w:proofErr w:type="gramStart"/>
      <w:r w:rsidR="002003E4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это </w:t>
      </w:r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</w:t>
      </w:r>
      <w:proofErr w:type="gramEnd"/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>7</w:t>
      </w:r>
      <w:r w:rsidR="00CE09A7">
        <w:rPr>
          <w:rFonts w:ascii="PT Astra Serif" w:hAnsi="PT Astra Serif" w:cs="Times New Roman"/>
          <w:bCs/>
          <w:color w:val="000000"/>
          <w:sz w:val="28"/>
          <w:szCs w:val="28"/>
        </w:rPr>
        <w:t>,</w:t>
      </w:r>
      <w:r w:rsidR="00F60550">
        <w:rPr>
          <w:rFonts w:ascii="PT Astra Serif" w:hAnsi="PT Astra Serif" w:cs="Times New Roman"/>
          <w:bCs/>
          <w:color w:val="000000"/>
          <w:sz w:val="28"/>
          <w:szCs w:val="28"/>
        </w:rPr>
        <w:t>6</w:t>
      </w:r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% </w:t>
      </w:r>
      <w:r w:rsidR="004168B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ниже</w:t>
      </w:r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, чем в 202</w:t>
      </w:r>
      <w:r w:rsidR="004168BA">
        <w:rPr>
          <w:rFonts w:ascii="PT Astra Serif" w:hAnsi="PT Astra Serif" w:cs="Times New Roman"/>
          <w:bCs/>
          <w:color w:val="000000"/>
          <w:sz w:val="28"/>
          <w:szCs w:val="28"/>
        </w:rPr>
        <w:t>3</w:t>
      </w:r>
      <w:r w:rsidR="00CE09A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году</w:t>
      </w:r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</w:p>
    <w:p w:rsidR="000C1879" w:rsidRPr="00F1477E" w:rsidRDefault="000C1879" w:rsidP="000C18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7E83" w:rsidRDefault="00367E83" w:rsidP="000C1879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67E83" w:rsidRDefault="00367E83" w:rsidP="000C1879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67E83" w:rsidRDefault="00367E83" w:rsidP="000C1879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1879" w:rsidRPr="00B91FD8" w:rsidRDefault="000C1879" w:rsidP="000C1879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Сравнительный анализ средней оценки по русскому </w:t>
      </w:r>
      <w:proofErr w:type="gramStart"/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языку  за</w:t>
      </w:r>
      <w:proofErr w:type="gramEnd"/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 по школе и средней оценки за экзамен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21"/>
        <w:gridCol w:w="2321"/>
        <w:gridCol w:w="2359"/>
      </w:tblGrid>
      <w:tr w:rsidR="000C1879" w:rsidRPr="00B91FD8" w:rsidTr="00133B3B">
        <w:trPr>
          <w:trHeight w:val="283"/>
        </w:trPr>
        <w:tc>
          <w:tcPr>
            <w:tcW w:w="2344" w:type="dxa"/>
            <w:vMerge w:val="restart"/>
            <w:shd w:val="clear" w:color="auto" w:fill="D6E3BC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7001" w:type="dxa"/>
            <w:gridSpan w:val="3"/>
            <w:shd w:val="clear" w:color="auto" w:fill="F2DBDB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0C1879" w:rsidRPr="00B91FD8" w:rsidTr="00133B3B">
        <w:tc>
          <w:tcPr>
            <w:tcW w:w="2344" w:type="dxa"/>
            <w:vMerge/>
            <w:shd w:val="clear" w:color="auto" w:fill="D6E3BC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FBD4B4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Средняя оценка за </w:t>
            </w:r>
            <w:proofErr w:type="spellStart"/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21" w:type="dxa"/>
            <w:shd w:val="clear" w:color="auto" w:fill="DBE5F1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Средняя оценка за экзамен </w:t>
            </w:r>
          </w:p>
        </w:tc>
        <w:tc>
          <w:tcPr>
            <w:tcW w:w="2359" w:type="dxa"/>
            <w:shd w:val="clear" w:color="auto" w:fill="E5B8B7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Отклонение от годовой оценки</w:t>
            </w:r>
          </w:p>
        </w:tc>
      </w:tr>
      <w:tr w:rsidR="001151AA" w:rsidRPr="00B91FD8" w:rsidTr="00133B3B">
        <w:tc>
          <w:tcPr>
            <w:tcW w:w="2344" w:type="dxa"/>
            <w:shd w:val="clear" w:color="auto" w:fill="D6E3BC"/>
          </w:tcPr>
          <w:p w:rsidR="001151AA" w:rsidRPr="006F5423" w:rsidRDefault="001151AA" w:rsidP="00E1336C">
            <w:pPr>
              <w:shd w:val="clear" w:color="auto" w:fill="FFFFFF"/>
              <w:tabs>
                <w:tab w:val="num" w:pos="426"/>
                <w:tab w:val="center" w:pos="1093"/>
                <w:tab w:val="right" w:pos="21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321" w:type="dxa"/>
            <w:shd w:val="clear" w:color="auto" w:fill="FBD4B4"/>
          </w:tcPr>
          <w:p w:rsidR="001151AA" w:rsidRPr="006F5423" w:rsidRDefault="006956BF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321" w:type="dxa"/>
            <w:shd w:val="clear" w:color="auto" w:fill="DBE5F1"/>
          </w:tcPr>
          <w:p w:rsidR="001151AA" w:rsidRPr="006F5423" w:rsidRDefault="001151AA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359" w:type="dxa"/>
            <w:shd w:val="clear" w:color="auto" w:fill="E5B8B7"/>
          </w:tcPr>
          <w:p w:rsidR="001151AA" w:rsidRPr="006F5423" w:rsidRDefault="006956BF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- 0,3</w:t>
            </w:r>
          </w:p>
        </w:tc>
      </w:tr>
      <w:tr w:rsidR="007040A5" w:rsidRPr="00B91FD8" w:rsidTr="00133B3B">
        <w:tc>
          <w:tcPr>
            <w:tcW w:w="2344" w:type="dxa"/>
            <w:shd w:val="clear" w:color="auto" w:fill="D6E3BC"/>
          </w:tcPr>
          <w:p w:rsidR="007040A5" w:rsidRPr="006F5423" w:rsidRDefault="007040A5" w:rsidP="00E1336C">
            <w:pPr>
              <w:shd w:val="clear" w:color="auto" w:fill="FFFFFF"/>
              <w:tabs>
                <w:tab w:val="num" w:pos="426"/>
                <w:tab w:val="center" w:pos="1093"/>
                <w:tab w:val="right" w:pos="21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321" w:type="dxa"/>
            <w:shd w:val="clear" w:color="auto" w:fill="FBD4B4"/>
          </w:tcPr>
          <w:p w:rsidR="007040A5" w:rsidRPr="006F5423" w:rsidRDefault="006E6AB9" w:rsidP="006E6AB9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21" w:type="dxa"/>
            <w:shd w:val="clear" w:color="auto" w:fill="DBE5F1"/>
          </w:tcPr>
          <w:p w:rsidR="007040A5" w:rsidRPr="006F5423" w:rsidRDefault="007040A5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59" w:type="dxa"/>
            <w:shd w:val="clear" w:color="auto" w:fill="E5B8B7"/>
          </w:tcPr>
          <w:p w:rsidR="007040A5" w:rsidRPr="006F5423" w:rsidRDefault="00CE09A7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168BA" w:rsidRPr="00B91FD8" w:rsidTr="00133B3B">
        <w:tc>
          <w:tcPr>
            <w:tcW w:w="2344" w:type="dxa"/>
            <w:shd w:val="clear" w:color="auto" w:fill="D6E3BC"/>
          </w:tcPr>
          <w:p w:rsidR="004168BA" w:rsidRDefault="004168BA" w:rsidP="00E1336C">
            <w:pPr>
              <w:shd w:val="clear" w:color="auto" w:fill="FFFFFF"/>
              <w:tabs>
                <w:tab w:val="num" w:pos="426"/>
                <w:tab w:val="center" w:pos="1093"/>
                <w:tab w:val="right" w:pos="21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321" w:type="dxa"/>
            <w:shd w:val="clear" w:color="auto" w:fill="FBD4B4"/>
          </w:tcPr>
          <w:p w:rsidR="004168BA" w:rsidRDefault="003B1B33" w:rsidP="006E6AB9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321" w:type="dxa"/>
            <w:shd w:val="clear" w:color="auto" w:fill="DBE5F1"/>
          </w:tcPr>
          <w:p w:rsidR="004168BA" w:rsidRDefault="004168BA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359" w:type="dxa"/>
            <w:shd w:val="clear" w:color="auto" w:fill="E5B8B7"/>
          </w:tcPr>
          <w:p w:rsidR="004168BA" w:rsidRDefault="003B1B33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- 0,3</w:t>
            </w:r>
          </w:p>
        </w:tc>
      </w:tr>
    </w:tbl>
    <w:p w:rsidR="000C1879" w:rsidRPr="00365F62" w:rsidRDefault="00511963" w:rsidP="00E6600C">
      <w:pPr>
        <w:shd w:val="clear" w:color="auto" w:fill="FFFFFF"/>
        <w:rPr>
          <w:rFonts w:ascii="PT Astra Serif" w:eastAsia="Times New Roman" w:hAnsi="PT Astra Serif" w:cs="Times New Roman"/>
          <w:b/>
          <w:sz w:val="28"/>
          <w:szCs w:val="28"/>
        </w:rPr>
      </w:pPr>
      <w:r w:rsidRPr="00365F62">
        <w:rPr>
          <w:rFonts w:ascii="PT Astra Serif" w:eastAsia="Calibri" w:hAnsi="PT Astra Serif" w:cs="Times New Roman"/>
          <w:sz w:val="28"/>
          <w:szCs w:val="28"/>
        </w:rPr>
        <w:t xml:space="preserve">      </w:t>
      </w:r>
      <w:r w:rsidR="000C1879" w:rsidRPr="00365F62">
        <w:rPr>
          <w:rFonts w:ascii="PT Astra Serif" w:eastAsia="Calibri" w:hAnsi="PT Astra Serif" w:cs="Times New Roman"/>
          <w:sz w:val="28"/>
          <w:szCs w:val="28"/>
        </w:rPr>
        <w:t xml:space="preserve">Сравнительный анализ средней оценки по русскому </w:t>
      </w:r>
      <w:proofErr w:type="gramStart"/>
      <w:r w:rsidR="000C1879" w:rsidRPr="00365F62">
        <w:rPr>
          <w:rFonts w:ascii="PT Astra Serif" w:eastAsia="Calibri" w:hAnsi="PT Astra Serif" w:cs="Times New Roman"/>
          <w:sz w:val="28"/>
          <w:szCs w:val="28"/>
        </w:rPr>
        <w:t>языку  за</w:t>
      </w:r>
      <w:proofErr w:type="gramEnd"/>
      <w:r w:rsidR="000C1879" w:rsidRPr="00365F62">
        <w:rPr>
          <w:rFonts w:ascii="PT Astra Serif" w:eastAsia="Calibri" w:hAnsi="PT Astra Serif" w:cs="Times New Roman"/>
          <w:sz w:val="28"/>
          <w:szCs w:val="28"/>
        </w:rPr>
        <w:t xml:space="preserve"> учебный год и средней оценки за экзамен позволяе</w:t>
      </w:r>
      <w:r w:rsidR="00704BFB" w:rsidRPr="00365F62">
        <w:rPr>
          <w:rFonts w:ascii="PT Astra Serif" w:eastAsia="Calibri" w:hAnsi="PT Astra Serif" w:cs="Times New Roman"/>
          <w:sz w:val="28"/>
          <w:szCs w:val="28"/>
        </w:rPr>
        <w:t>т сделать вывод о том, что в 202</w:t>
      </w:r>
      <w:r w:rsidR="00365F62" w:rsidRPr="00365F62">
        <w:rPr>
          <w:rFonts w:ascii="PT Astra Serif" w:eastAsia="Calibri" w:hAnsi="PT Astra Serif" w:cs="Times New Roman"/>
          <w:sz w:val="28"/>
          <w:szCs w:val="28"/>
        </w:rPr>
        <w:t>4</w:t>
      </w:r>
      <w:r w:rsidR="000C1879" w:rsidRPr="00365F62">
        <w:rPr>
          <w:rFonts w:ascii="PT Astra Serif" w:eastAsia="Calibri" w:hAnsi="PT Astra Serif" w:cs="Times New Roman"/>
          <w:sz w:val="28"/>
          <w:szCs w:val="28"/>
        </w:rPr>
        <w:t xml:space="preserve"> году отклонени</w:t>
      </w:r>
      <w:r w:rsidR="00E6600C" w:rsidRPr="00365F62">
        <w:rPr>
          <w:rFonts w:ascii="PT Astra Serif" w:eastAsia="Calibri" w:hAnsi="PT Astra Serif" w:cs="Times New Roman"/>
          <w:sz w:val="28"/>
          <w:szCs w:val="28"/>
        </w:rPr>
        <w:t>е</w:t>
      </w:r>
      <w:r w:rsidR="000C1879" w:rsidRPr="00365F62">
        <w:rPr>
          <w:rFonts w:ascii="PT Astra Serif" w:eastAsia="Calibri" w:hAnsi="PT Astra Serif" w:cs="Times New Roman"/>
          <w:sz w:val="28"/>
          <w:szCs w:val="28"/>
        </w:rPr>
        <w:t xml:space="preserve"> средней оценки на ОГЭ по русскому языку  составило </w:t>
      </w:r>
      <w:r w:rsidR="00365F62" w:rsidRPr="00365F62">
        <w:rPr>
          <w:rFonts w:ascii="PT Astra Serif" w:eastAsia="Calibri" w:hAnsi="PT Astra Serif" w:cs="Times New Roman"/>
          <w:sz w:val="28"/>
          <w:szCs w:val="28"/>
        </w:rPr>
        <w:t>– 0,3</w:t>
      </w:r>
      <w:r w:rsidR="000C1879" w:rsidRPr="00365F62">
        <w:rPr>
          <w:rFonts w:ascii="PT Astra Serif" w:eastAsia="Calibri" w:hAnsi="PT Astra Serif" w:cs="Times New Roman"/>
          <w:sz w:val="28"/>
          <w:szCs w:val="28"/>
        </w:rPr>
        <w:t xml:space="preserve">, что говорит о том, что выпускники 9-х классов </w:t>
      </w:r>
      <w:r w:rsidR="00365F62" w:rsidRPr="00365F62">
        <w:rPr>
          <w:rFonts w:ascii="PT Astra Serif" w:eastAsia="Calibri" w:hAnsi="PT Astra Serif" w:cs="Times New Roman"/>
          <w:sz w:val="28"/>
          <w:szCs w:val="28"/>
        </w:rPr>
        <w:t xml:space="preserve">в основном </w:t>
      </w:r>
      <w:r w:rsidR="00CE09A7" w:rsidRPr="00365F62">
        <w:rPr>
          <w:rFonts w:ascii="PT Astra Serif" w:eastAsia="Calibri" w:hAnsi="PT Astra Serif" w:cs="Times New Roman"/>
          <w:sz w:val="28"/>
          <w:szCs w:val="28"/>
        </w:rPr>
        <w:t xml:space="preserve">подтвердили годовые отметки. </w:t>
      </w:r>
    </w:p>
    <w:p w:rsidR="00133B3B" w:rsidRDefault="000C1879" w:rsidP="000C1879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511963">
        <w:rPr>
          <w:rFonts w:ascii="PT Astra Serif" w:eastAsia="Times New Roman" w:hAnsi="PT Astra Serif" w:cs="Times New Roman"/>
          <w:b/>
          <w:sz w:val="28"/>
          <w:szCs w:val="28"/>
        </w:rPr>
        <w:t>Вывод:</w:t>
      </w:r>
      <w:r w:rsidRPr="00511963"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Pr="00511963">
        <w:rPr>
          <w:rFonts w:ascii="PT Astra Serif" w:eastAsia="Calibri" w:hAnsi="PT Astra Serif" w:cs="Times New Roman"/>
          <w:sz w:val="28"/>
          <w:szCs w:val="28"/>
        </w:rPr>
        <w:t>езультаты экзамен</w:t>
      </w:r>
      <w:r w:rsidR="008C4CE6" w:rsidRPr="00511963">
        <w:rPr>
          <w:rFonts w:ascii="PT Astra Serif" w:eastAsia="Calibri" w:hAnsi="PT Astra Serif" w:cs="Times New Roman"/>
          <w:sz w:val="28"/>
          <w:szCs w:val="28"/>
        </w:rPr>
        <w:t>а</w:t>
      </w:r>
      <w:r w:rsidRPr="00511963">
        <w:rPr>
          <w:rFonts w:ascii="PT Astra Serif" w:eastAsia="Calibri" w:hAnsi="PT Astra Serif" w:cs="Times New Roman"/>
          <w:sz w:val="28"/>
          <w:szCs w:val="28"/>
        </w:rPr>
        <w:t xml:space="preserve"> по </w:t>
      </w:r>
      <w:r w:rsidR="008C4CE6" w:rsidRPr="00511963">
        <w:rPr>
          <w:rFonts w:ascii="PT Astra Serif" w:eastAsia="Calibri" w:hAnsi="PT Astra Serif" w:cs="Times New Roman"/>
          <w:sz w:val="28"/>
          <w:szCs w:val="28"/>
        </w:rPr>
        <w:t xml:space="preserve">русскому языку </w:t>
      </w:r>
      <w:r w:rsidRPr="00511963">
        <w:rPr>
          <w:rFonts w:ascii="PT Astra Serif" w:eastAsia="Calibri" w:hAnsi="PT Astra Serif" w:cs="Times New Roman"/>
          <w:sz w:val="28"/>
          <w:szCs w:val="28"/>
        </w:rPr>
        <w:t xml:space="preserve">показали, что уровень и качество подготовки </w:t>
      </w:r>
      <w:proofErr w:type="gramStart"/>
      <w:r w:rsidRPr="00511963">
        <w:rPr>
          <w:rFonts w:ascii="PT Astra Serif" w:eastAsia="Calibri" w:hAnsi="PT Astra Serif" w:cs="Times New Roman"/>
          <w:sz w:val="28"/>
          <w:szCs w:val="28"/>
        </w:rPr>
        <w:t>учащихся  9</w:t>
      </w:r>
      <w:proofErr w:type="gramEnd"/>
      <w:r w:rsidRPr="00511963">
        <w:rPr>
          <w:rFonts w:ascii="PT Astra Serif" w:eastAsia="Calibri" w:hAnsi="PT Astra Serif" w:cs="Times New Roman"/>
          <w:sz w:val="28"/>
          <w:szCs w:val="28"/>
        </w:rPr>
        <w:t xml:space="preserve"> класса по сдаваем</w:t>
      </w:r>
      <w:r w:rsidR="008C4CE6" w:rsidRPr="00511963">
        <w:rPr>
          <w:rFonts w:ascii="PT Astra Serif" w:eastAsia="Calibri" w:hAnsi="PT Astra Serif" w:cs="Times New Roman"/>
          <w:sz w:val="28"/>
          <w:szCs w:val="28"/>
        </w:rPr>
        <w:t>ому</w:t>
      </w:r>
      <w:r w:rsidRPr="00511963">
        <w:rPr>
          <w:rFonts w:ascii="PT Astra Serif" w:eastAsia="Calibri" w:hAnsi="PT Astra Serif" w:cs="Times New Roman"/>
          <w:sz w:val="28"/>
          <w:szCs w:val="28"/>
        </w:rPr>
        <w:t xml:space="preserve"> предмет</w:t>
      </w:r>
      <w:r w:rsidR="008C4CE6" w:rsidRPr="00511963">
        <w:rPr>
          <w:rFonts w:ascii="PT Astra Serif" w:eastAsia="Calibri" w:hAnsi="PT Astra Serif" w:cs="Times New Roman"/>
          <w:sz w:val="28"/>
          <w:szCs w:val="28"/>
        </w:rPr>
        <w:t>у</w:t>
      </w:r>
      <w:r w:rsidRPr="00511963">
        <w:rPr>
          <w:rFonts w:ascii="PT Astra Serif" w:eastAsia="Calibri" w:hAnsi="PT Astra Serif" w:cs="Times New Roman"/>
          <w:sz w:val="28"/>
          <w:szCs w:val="28"/>
        </w:rPr>
        <w:t xml:space="preserve"> за последние 3 года соответствуют требованиям государственных образовательных стандартов. </w:t>
      </w:r>
    </w:p>
    <w:p w:rsidR="008C4CE6" w:rsidRPr="004168BA" w:rsidRDefault="000C1879" w:rsidP="000C1879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4168BA">
        <w:rPr>
          <w:rFonts w:ascii="PT Astra Serif" w:eastAsia="Calibri" w:hAnsi="PT Astra Serif" w:cs="Times New Roman"/>
          <w:sz w:val="28"/>
          <w:szCs w:val="28"/>
        </w:rPr>
        <w:t xml:space="preserve">Наблюдается </w:t>
      </w:r>
      <w:r w:rsidR="004168BA" w:rsidRPr="004168BA">
        <w:rPr>
          <w:rFonts w:ascii="PT Astra Serif" w:eastAsia="Calibri" w:hAnsi="PT Astra Serif" w:cs="Times New Roman"/>
          <w:sz w:val="28"/>
          <w:szCs w:val="28"/>
        </w:rPr>
        <w:t xml:space="preserve">снижение </w:t>
      </w:r>
      <w:r w:rsidRPr="004168BA">
        <w:rPr>
          <w:rFonts w:ascii="PT Astra Serif" w:eastAsia="Calibri" w:hAnsi="PT Astra Serif" w:cs="Times New Roman"/>
          <w:sz w:val="28"/>
          <w:szCs w:val="28"/>
        </w:rPr>
        <w:t xml:space="preserve">качества знаний </w:t>
      </w:r>
      <w:r w:rsidR="008C4CE6" w:rsidRPr="004168BA">
        <w:rPr>
          <w:rFonts w:ascii="PT Astra Serif" w:eastAsia="Calibri" w:hAnsi="PT Astra Serif" w:cs="Times New Roman"/>
          <w:sz w:val="28"/>
          <w:szCs w:val="28"/>
        </w:rPr>
        <w:t>по математике.</w:t>
      </w:r>
    </w:p>
    <w:p w:rsidR="000C1879" w:rsidRDefault="000C1879" w:rsidP="00511963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870C4D" w:rsidRDefault="004A0A8C" w:rsidP="00511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Предметы по выбору</w:t>
      </w:r>
    </w:p>
    <w:p w:rsidR="00511963" w:rsidRDefault="00511963" w:rsidP="00511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511963" w:rsidRDefault="00511963" w:rsidP="00511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ХИМИЯ</w:t>
      </w:r>
    </w:p>
    <w:p w:rsidR="00870C4D" w:rsidRDefault="00870C4D" w:rsidP="00511963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511963" w:rsidRPr="00B91FD8" w:rsidTr="00511963">
        <w:trPr>
          <w:trHeight w:val="848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AD4D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AD4D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11963" w:rsidRPr="00B91FD8" w:rsidTr="00511963">
        <w:trPr>
          <w:trHeight w:val="848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FF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F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FF1432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FF1432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FF1432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168BA" w:rsidRPr="00B91FD8" w:rsidTr="00DC0D51">
        <w:trPr>
          <w:trHeight w:val="848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4168BA" w:rsidRPr="00B91FD8" w:rsidRDefault="004168BA" w:rsidP="00AD4D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4168BA" w:rsidRDefault="004168BA" w:rsidP="00FF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977" w:type="dxa"/>
            <w:gridSpan w:val="5"/>
            <w:shd w:val="clear" w:color="auto" w:fill="EEECE1"/>
            <w:vAlign w:val="center"/>
          </w:tcPr>
          <w:p w:rsidR="004168BA" w:rsidRDefault="004168BA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Экзаменов нет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4168BA" w:rsidRDefault="004168BA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BD4B4"/>
            <w:vAlign w:val="center"/>
          </w:tcPr>
          <w:p w:rsidR="004168BA" w:rsidRDefault="004168BA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C4D" w:rsidRDefault="00870C4D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4168BA" w:rsidRDefault="004168BA" w:rsidP="00E8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4168BA" w:rsidSect="00B46F02">
          <w:pgSz w:w="11906" w:h="16838"/>
          <w:pgMar w:top="993" w:right="850" w:bottom="709" w:left="1560" w:header="708" w:footer="708" w:gutter="0"/>
          <w:cols w:space="708"/>
          <w:docGrid w:linePitch="360"/>
        </w:sectPr>
      </w:pPr>
    </w:p>
    <w:p w:rsidR="00E84596" w:rsidRPr="00B91FD8" w:rsidRDefault="00E84596" w:rsidP="00E8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Качественный анализ ОГЭ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химии </w:t>
      </w:r>
    </w:p>
    <w:p w:rsidR="00870C4D" w:rsidRDefault="00870C4D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93"/>
        <w:gridCol w:w="784"/>
        <w:gridCol w:w="567"/>
        <w:gridCol w:w="567"/>
        <w:gridCol w:w="567"/>
        <w:gridCol w:w="567"/>
        <w:gridCol w:w="992"/>
        <w:gridCol w:w="1276"/>
        <w:gridCol w:w="1342"/>
      </w:tblGrid>
      <w:tr w:rsidR="004168BA" w:rsidRPr="00B91FD8" w:rsidTr="00511963">
        <w:trPr>
          <w:trHeight w:val="276"/>
          <w:jc w:val="center"/>
        </w:trPr>
        <w:tc>
          <w:tcPr>
            <w:tcW w:w="1304" w:type="dxa"/>
            <w:vMerge w:val="restart"/>
            <w:shd w:val="clear" w:color="auto" w:fill="EEECE1"/>
            <w:vAlign w:val="center"/>
          </w:tcPr>
          <w:p w:rsidR="004168BA" w:rsidRDefault="004168B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4168BA" w:rsidRDefault="004168B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68BA" w:rsidRDefault="004168B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68BA" w:rsidRPr="00B91FD8" w:rsidRDefault="004168B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3" w:type="dxa"/>
            <w:vMerge w:val="restart"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662" w:type="dxa"/>
            <w:gridSpan w:val="8"/>
            <w:shd w:val="clear" w:color="auto" w:fill="auto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</w:tr>
      <w:tr w:rsidR="004168BA" w:rsidRPr="00B91FD8" w:rsidTr="00511963">
        <w:trPr>
          <w:trHeight w:val="20"/>
          <w:jc w:val="center"/>
        </w:trPr>
        <w:tc>
          <w:tcPr>
            <w:tcW w:w="1304" w:type="dxa"/>
            <w:vMerge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E5B8B7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4168BA" w:rsidRPr="00B91FD8" w:rsidRDefault="004168BA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4168BA" w:rsidRPr="00B91FD8" w:rsidRDefault="004168BA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42" w:type="dxa"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4168BA" w:rsidRPr="00B91FD8" w:rsidTr="00511963">
        <w:trPr>
          <w:trHeight w:val="20"/>
          <w:jc w:val="center"/>
        </w:trPr>
        <w:tc>
          <w:tcPr>
            <w:tcW w:w="1304" w:type="dxa"/>
            <w:vMerge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320" w:type="dxa"/>
            <w:gridSpan w:val="7"/>
            <w:shd w:val="clear" w:color="auto" w:fill="EEECE1"/>
            <w:vAlign w:val="center"/>
          </w:tcPr>
          <w:p w:rsidR="004168BA" w:rsidRPr="00B91FD8" w:rsidRDefault="004168BA" w:rsidP="00E8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342" w:type="dxa"/>
            <w:vMerge w:val="restart"/>
            <w:shd w:val="clear" w:color="auto" w:fill="EEECE1"/>
            <w:vAlign w:val="center"/>
          </w:tcPr>
          <w:p w:rsidR="004168BA" w:rsidRDefault="004168BA" w:rsidP="0013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Стабиль-</w:t>
            </w:r>
          </w:p>
          <w:p w:rsidR="004168BA" w:rsidRPr="00B91FD8" w:rsidRDefault="004168BA" w:rsidP="0013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</w:tr>
      <w:tr w:rsidR="004168BA" w:rsidRPr="00B91FD8" w:rsidTr="00511963">
        <w:trPr>
          <w:trHeight w:val="20"/>
          <w:jc w:val="center"/>
        </w:trPr>
        <w:tc>
          <w:tcPr>
            <w:tcW w:w="1304" w:type="dxa"/>
            <w:vMerge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84" w:type="dxa"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42" w:type="dxa"/>
            <w:vMerge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8BA" w:rsidRPr="00B91FD8" w:rsidTr="00511963">
        <w:trPr>
          <w:trHeight w:val="20"/>
          <w:jc w:val="center"/>
        </w:trPr>
        <w:tc>
          <w:tcPr>
            <w:tcW w:w="1304" w:type="dxa"/>
            <w:vMerge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4168BA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84" w:type="dxa"/>
            <w:shd w:val="clear" w:color="auto" w:fill="EEECE1"/>
            <w:vAlign w:val="center"/>
          </w:tcPr>
          <w:p w:rsidR="004168BA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4168BA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4168BA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4168BA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4168BA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4168BA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4168BA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42" w:type="dxa"/>
            <w:vMerge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8BA" w:rsidRPr="00B91FD8" w:rsidTr="00DC0D51">
        <w:trPr>
          <w:trHeight w:val="20"/>
          <w:jc w:val="center"/>
        </w:trPr>
        <w:tc>
          <w:tcPr>
            <w:tcW w:w="1304" w:type="dxa"/>
            <w:vMerge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4168BA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320" w:type="dxa"/>
            <w:gridSpan w:val="7"/>
            <w:shd w:val="clear" w:color="auto" w:fill="EEECE1"/>
            <w:vAlign w:val="center"/>
          </w:tcPr>
          <w:p w:rsidR="004168BA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342" w:type="dxa"/>
            <w:shd w:val="clear" w:color="auto" w:fill="EEECE1"/>
            <w:vAlign w:val="center"/>
          </w:tcPr>
          <w:p w:rsidR="004168BA" w:rsidRPr="00B91FD8" w:rsidRDefault="004168B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C4D" w:rsidRDefault="00870C4D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2457EC" w:rsidRDefault="002457EC" w:rsidP="00511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ГЕОГРАФИЯ</w:t>
      </w: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59B" w:rsidRPr="00B91FD8" w:rsidTr="00511963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0C059B" w:rsidRPr="00B91FD8" w:rsidRDefault="000C059B" w:rsidP="005B4E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0C059B" w:rsidRPr="00B91FD8" w:rsidRDefault="000C059B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0C059B" w:rsidRPr="00B91FD8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C059B" w:rsidRPr="00B91FD8" w:rsidRDefault="000C059B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C059B" w:rsidRPr="00B91FD8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C059B" w:rsidRPr="00B91FD8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C059B" w:rsidRPr="00B91FD8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0C059B" w:rsidRPr="00B91FD8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</w:tcPr>
          <w:p w:rsidR="000C059B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059B" w:rsidRPr="00B91FD8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81,5</w:t>
            </w:r>
          </w:p>
        </w:tc>
      </w:tr>
      <w:tr w:rsidR="000C059B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0C059B" w:rsidRDefault="000C059B" w:rsidP="005B4E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0C059B" w:rsidRDefault="000C059B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0C059B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C059B" w:rsidRDefault="000C059B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C059B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C059B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C059B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0C059B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</w:tcPr>
          <w:p w:rsidR="000C059B" w:rsidRDefault="000C059B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8D3681" w:rsidRDefault="008D3681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57EC" w:rsidRPr="00511963" w:rsidRDefault="00511963" w:rsidP="0051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Качественный анализ ОГЭ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географии</w:t>
      </w:r>
    </w:p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992"/>
        <w:gridCol w:w="1276"/>
        <w:gridCol w:w="1625"/>
      </w:tblGrid>
      <w:tr w:rsidR="009B3A42" w:rsidRPr="00B91FD8" w:rsidTr="00511963">
        <w:trPr>
          <w:trHeight w:val="276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9B3A42" w:rsidRDefault="009B3A42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9B3A42" w:rsidRDefault="009B3A42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3A42" w:rsidRDefault="009B3A42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3A42" w:rsidRDefault="009B3A42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3A42" w:rsidRDefault="009B3A42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3A42" w:rsidRPr="00B91FD8" w:rsidRDefault="009B3A42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70" w:type="dxa"/>
            <w:gridSpan w:val="8"/>
            <w:shd w:val="clear" w:color="auto" w:fill="auto"/>
          </w:tcPr>
          <w:p w:rsidR="009B3A42" w:rsidRPr="004A0A8C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</w:tc>
      </w:tr>
      <w:tr w:rsidR="009B3A42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9B3A42" w:rsidRPr="00B91FD8" w:rsidRDefault="009B3A42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B3A42" w:rsidRPr="00B91FD8" w:rsidRDefault="009B3A42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9B3A42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245" w:type="dxa"/>
            <w:gridSpan w:val="7"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625" w:type="dxa"/>
            <w:vMerge w:val="restart"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A42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93,8</w:t>
            </w:r>
          </w:p>
        </w:tc>
        <w:tc>
          <w:tcPr>
            <w:tcW w:w="1276" w:type="dxa"/>
            <w:shd w:val="clear" w:color="auto" w:fill="FBD4B4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9B3A42" w:rsidRPr="00B91FD8" w:rsidRDefault="009B3A42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A42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B3A42" w:rsidRPr="00B91FD8" w:rsidRDefault="009B3A42" w:rsidP="001D37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9B3A42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B3A42" w:rsidRPr="00B91FD8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Pr="00B91FD8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Pr="00B91FD8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Pr="00B91FD8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Pr="00B91FD8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9B3A42" w:rsidRPr="00B91FD8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</w:tcPr>
          <w:p w:rsidR="009B3A42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3A42" w:rsidRPr="00B91FD8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81,5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9B3A42" w:rsidRPr="00B91FD8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положительная</w:t>
            </w:r>
          </w:p>
        </w:tc>
      </w:tr>
      <w:tr w:rsidR="009B3A42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B3A42" w:rsidRPr="00B91FD8" w:rsidRDefault="009B3A42" w:rsidP="001D37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9B3A42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B3A42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B3A42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9B3A42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</w:tcPr>
          <w:p w:rsidR="009B3A42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9B3A42" w:rsidRDefault="009B3A42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отрицательная</w:t>
            </w:r>
          </w:p>
        </w:tc>
      </w:tr>
    </w:tbl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2457EC" w:rsidRDefault="002457EC" w:rsidP="00511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БИОЛОГИЯ</w:t>
      </w:r>
    </w:p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47D9D" w:rsidRPr="00B91FD8" w:rsidTr="00511963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547D9D" w:rsidRPr="00B91FD8" w:rsidRDefault="00547D9D" w:rsidP="005B4E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Pr="00B91FD8" w:rsidRDefault="00547D9D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47D9D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47D9D" w:rsidRDefault="00547D9D" w:rsidP="005B4E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Default="00547D9D" w:rsidP="001D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367E83" w:rsidRDefault="00367E83" w:rsidP="0051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7E83" w:rsidRDefault="00367E83" w:rsidP="0051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1963" w:rsidRPr="00B91FD8" w:rsidRDefault="00511963" w:rsidP="0051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Качественный анализ ОГЭ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биологии</w:t>
      </w:r>
    </w:p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992"/>
        <w:gridCol w:w="1276"/>
        <w:gridCol w:w="1625"/>
      </w:tblGrid>
      <w:tr w:rsidR="00547D9D" w:rsidRPr="00B91FD8" w:rsidTr="00511963">
        <w:trPr>
          <w:trHeight w:val="276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547D9D" w:rsidRDefault="00547D9D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47D9D" w:rsidRDefault="00547D9D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70" w:type="dxa"/>
            <w:gridSpan w:val="8"/>
            <w:shd w:val="clear" w:color="auto" w:fill="auto"/>
          </w:tcPr>
          <w:p w:rsidR="00547D9D" w:rsidRPr="00652072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</w:tc>
      </w:tr>
      <w:tr w:rsidR="00547D9D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47D9D" w:rsidRPr="00B91FD8" w:rsidRDefault="00547D9D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47D9D" w:rsidRPr="00B91FD8" w:rsidRDefault="00547D9D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547D9D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245" w:type="dxa"/>
            <w:gridSpan w:val="7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625" w:type="dxa"/>
            <w:vMerge w:val="restart"/>
            <w:shd w:val="clear" w:color="auto" w:fill="EEECE1"/>
            <w:vAlign w:val="center"/>
          </w:tcPr>
          <w:p w:rsidR="00547D9D" w:rsidRPr="00133B3B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Положительная</w:t>
            </w:r>
          </w:p>
        </w:tc>
      </w:tr>
      <w:tr w:rsidR="00547D9D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625" w:type="dxa"/>
            <w:vMerge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D9D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47D9D" w:rsidRPr="00B91FD8" w:rsidRDefault="00547D9D" w:rsidP="00145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EEECE1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547D9D" w:rsidRPr="00B91FD8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7D9D" w:rsidRPr="00B91FD8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  <w:shd w:val="clear" w:color="auto" w:fill="EEECE1"/>
          </w:tcPr>
          <w:p w:rsidR="00547D9D" w:rsidRPr="00B91FD8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D9D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47D9D" w:rsidRPr="00B91FD8" w:rsidRDefault="00547D9D" w:rsidP="00145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EEECE1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</w:tcPr>
          <w:p w:rsidR="00547D9D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25" w:type="dxa"/>
            <w:shd w:val="clear" w:color="auto" w:fill="EEECE1"/>
          </w:tcPr>
          <w:p w:rsidR="00547D9D" w:rsidRPr="00B91FD8" w:rsidRDefault="00547D9D" w:rsidP="0014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Стабильность</w:t>
            </w:r>
          </w:p>
        </w:tc>
      </w:tr>
    </w:tbl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2457EC" w:rsidRDefault="00161E92" w:rsidP="0051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Физика</w:t>
      </w:r>
    </w:p>
    <w:p w:rsidR="006A6BB0" w:rsidRDefault="006A6BB0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47D9D" w:rsidRPr="00B91FD8" w:rsidTr="00511963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547D9D" w:rsidRPr="00B91FD8" w:rsidRDefault="00547D9D" w:rsidP="005B4E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Pr="00B91FD8" w:rsidRDefault="00547D9D" w:rsidP="001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EEECE1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7D9D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47D9D" w:rsidRDefault="00547D9D" w:rsidP="005B4E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Default="00547D9D" w:rsidP="001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A6BB0" w:rsidRDefault="006A6BB0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547D9D" w:rsidRDefault="00547D9D" w:rsidP="00990A5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6A6BB0" w:rsidRDefault="00990A5A" w:rsidP="00990A5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ИНФОРМАТИКА</w:t>
      </w: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47D9D" w:rsidRPr="00B91FD8" w:rsidTr="00511963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547D9D" w:rsidRPr="00B91FD8" w:rsidRDefault="00547D9D" w:rsidP="005B4E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Pr="00B91FD8" w:rsidRDefault="00547D9D" w:rsidP="00A6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EEECE1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47D9D" w:rsidRPr="00B91FD8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547D9D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47D9D" w:rsidRDefault="00547D9D" w:rsidP="005B4E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Default="00547D9D" w:rsidP="00A6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47D9D" w:rsidRDefault="00547D9D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511963" w:rsidRDefault="00511963" w:rsidP="0051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0A5A" w:rsidRDefault="00990A5A" w:rsidP="0051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6BB0" w:rsidRPr="00990A5A" w:rsidRDefault="00511963" w:rsidP="0099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Качественный анализ ОГЭ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информатике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709"/>
        <w:gridCol w:w="709"/>
        <w:gridCol w:w="567"/>
        <w:gridCol w:w="567"/>
        <w:gridCol w:w="567"/>
        <w:gridCol w:w="567"/>
        <w:gridCol w:w="992"/>
        <w:gridCol w:w="1276"/>
        <w:gridCol w:w="1625"/>
      </w:tblGrid>
      <w:tr w:rsidR="00547D9D" w:rsidRPr="00B91FD8" w:rsidTr="00374541">
        <w:trPr>
          <w:trHeight w:val="276"/>
          <w:jc w:val="center"/>
        </w:trPr>
        <w:tc>
          <w:tcPr>
            <w:tcW w:w="1952" w:type="dxa"/>
            <w:vMerge w:val="restart"/>
            <w:shd w:val="clear" w:color="auto" w:fill="EEECE1"/>
            <w:vAlign w:val="center"/>
          </w:tcPr>
          <w:p w:rsidR="00547D9D" w:rsidRDefault="00547D9D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47D9D" w:rsidRDefault="00547D9D" w:rsidP="00133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D9D" w:rsidRPr="00133B3B" w:rsidRDefault="00547D9D" w:rsidP="00133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70" w:type="dxa"/>
            <w:gridSpan w:val="8"/>
            <w:shd w:val="clear" w:color="auto" w:fill="auto"/>
          </w:tcPr>
          <w:p w:rsidR="00547D9D" w:rsidRPr="00652072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</w:tc>
      </w:tr>
      <w:tr w:rsidR="00547D9D" w:rsidRPr="00B91FD8" w:rsidTr="00374541">
        <w:trPr>
          <w:trHeight w:val="20"/>
          <w:jc w:val="center"/>
        </w:trPr>
        <w:tc>
          <w:tcPr>
            <w:tcW w:w="1952" w:type="dxa"/>
            <w:vMerge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47D9D" w:rsidRPr="00B91FD8" w:rsidRDefault="00547D9D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47D9D" w:rsidRPr="00B91FD8" w:rsidRDefault="00547D9D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547D9D" w:rsidRPr="00B91FD8" w:rsidTr="00374541">
        <w:trPr>
          <w:trHeight w:val="20"/>
          <w:jc w:val="center"/>
        </w:trPr>
        <w:tc>
          <w:tcPr>
            <w:tcW w:w="1952" w:type="dxa"/>
            <w:vMerge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245" w:type="dxa"/>
            <w:gridSpan w:val="7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625" w:type="dxa"/>
            <w:vMerge w:val="restart"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Отрицательная</w:t>
            </w:r>
          </w:p>
        </w:tc>
      </w:tr>
      <w:tr w:rsidR="00547D9D" w:rsidRPr="00B91FD8" w:rsidTr="00374541">
        <w:trPr>
          <w:trHeight w:val="20"/>
          <w:jc w:val="center"/>
        </w:trPr>
        <w:tc>
          <w:tcPr>
            <w:tcW w:w="1952" w:type="dxa"/>
            <w:vMerge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547D9D" w:rsidRPr="00B91FD8" w:rsidRDefault="00547D9D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D9D" w:rsidRPr="00B91FD8" w:rsidTr="00374541">
        <w:trPr>
          <w:trHeight w:val="20"/>
          <w:jc w:val="center"/>
        </w:trPr>
        <w:tc>
          <w:tcPr>
            <w:tcW w:w="1952" w:type="dxa"/>
            <w:vMerge/>
            <w:shd w:val="clear" w:color="auto" w:fill="EEECE1"/>
            <w:vAlign w:val="center"/>
          </w:tcPr>
          <w:p w:rsidR="00547D9D" w:rsidRPr="00B91FD8" w:rsidRDefault="00547D9D" w:rsidP="00374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EEECE1"/>
          </w:tcPr>
          <w:p w:rsidR="00547D9D" w:rsidRPr="00B91FD8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EEECE1"/>
          </w:tcPr>
          <w:p w:rsidR="00547D9D" w:rsidRPr="00B91FD8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47D9D" w:rsidRPr="00B91FD8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47D9D" w:rsidRPr="00B91FD8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547D9D" w:rsidRPr="00B91FD8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D9D" w:rsidRPr="00B91FD8" w:rsidTr="00374541">
        <w:trPr>
          <w:trHeight w:val="20"/>
          <w:jc w:val="center"/>
        </w:trPr>
        <w:tc>
          <w:tcPr>
            <w:tcW w:w="1952" w:type="dxa"/>
            <w:vMerge/>
            <w:shd w:val="clear" w:color="auto" w:fill="EEECE1"/>
            <w:vAlign w:val="center"/>
          </w:tcPr>
          <w:p w:rsidR="00547D9D" w:rsidRPr="00B91FD8" w:rsidRDefault="00547D9D" w:rsidP="003745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47D9D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EEECE1"/>
          </w:tcPr>
          <w:p w:rsidR="00547D9D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EEECE1"/>
          </w:tcPr>
          <w:p w:rsidR="00547D9D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47D9D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47D9D" w:rsidRDefault="00547D9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547D9D" w:rsidRPr="00B91FD8" w:rsidRDefault="009A61FD" w:rsidP="0037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Положительная</w:t>
            </w:r>
          </w:p>
        </w:tc>
      </w:tr>
    </w:tbl>
    <w:p w:rsidR="006A6BB0" w:rsidRDefault="006A6BB0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367E83" w:rsidRDefault="00367E83" w:rsidP="009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367E83" w:rsidRDefault="00367E83" w:rsidP="009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367E83" w:rsidRDefault="00367E83" w:rsidP="009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6A6BB0" w:rsidRDefault="006A6BB0" w:rsidP="009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lastRenderedPageBreak/>
        <w:t>ОБЩЕСТВОЗНАНИЕ</w:t>
      </w: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990A5A" w:rsidRPr="00B91FD8" w:rsidTr="00990A5A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990A5A" w:rsidRPr="00B91FD8" w:rsidRDefault="00990A5A" w:rsidP="00B2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990A5A" w:rsidRPr="00B91FD8" w:rsidRDefault="00990A5A" w:rsidP="00B23F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90A5A" w:rsidRPr="00B91FD8" w:rsidRDefault="00990A5A" w:rsidP="00B23F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9A61FD" w:rsidRPr="00B91FD8" w:rsidTr="00990A5A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9A61FD" w:rsidRPr="00B91FD8" w:rsidRDefault="009A61FD" w:rsidP="00B23F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A61FD" w:rsidRPr="00B91FD8" w:rsidRDefault="009A61FD" w:rsidP="0083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EEECE1"/>
          </w:tcPr>
          <w:p w:rsidR="009A61FD" w:rsidRPr="00B91FD8" w:rsidRDefault="009A61FD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EEECE1"/>
          </w:tcPr>
          <w:p w:rsidR="009A61FD" w:rsidRPr="00B91FD8" w:rsidRDefault="009A61FD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9A61FD" w:rsidRPr="00B91FD8" w:rsidRDefault="009A61FD" w:rsidP="00FF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EEECE1"/>
          </w:tcPr>
          <w:p w:rsidR="009A61FD" w:rsidRPr="00B91FD8" w:rsidRDefault="009A61FD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EEECE1"/>
          </w:tcPr>
          <w:p w:rsidR="009A61FD" w:rsidRPr="00B91FD8" w:rsidRDefault="009A61FD" w:rsidP="00B2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9A61FD" w:rsidRPr="00B91FD8" w:rsidRDefault="009A61FD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9A61FD" w:rsidRPr="00B91FD8" w:rsidRDefault="009A61FD" w:rsidP="0083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50,0</w:t>
            </w:r>
          </w:p>
        </w:tc>
      </w:tr>
      <w:tr w:rsidR="009A61FD" w:rsidRPr="00B91FD8" w:rsidTr="00990A5A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A61FD" w:rsidRDefault="009A61FD" w:rsidP="00B23F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9A61FD" w:rsidRDefault="009A61FD" w:rsidP="0083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EEECE1"/>
          </w:tcPr>
          <w:p w:rsidR="009A61FD" w:rsidRDefault="009A61FD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9A61FD" w:rsidRDefault="009A61FD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9A61FD" w:rsidRDefault="009A61FD" w:rsidP="00FF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</w:tcPr>
          <w:p w:rsidR="009A61FD" w:rsidRDefault="009A61FD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EECE1"/>
          </w:tcPr>
          <w:p w:rsidR="009A61FD" w:rsidRDefault="009A61FD" w:rsidP="00B2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9A61FD" w:rsidRDefault="009A61FD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9A61FD" w:rsidRDefault="009A61FD" w:rsidP="0083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33,3</w:t>
            </w:r>
          </w:p>
        </w:tc>
      </w:tr>
    </w:tbl>
    <w:p w:rsidR="006A6BB0" w:rsidRDefault="006A6BB0" w:rsidP="00990A5A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6A6BB0" w:rsidRPr="00990A5A" w:rsidRDefault="00990A5A" w:rsidP="0099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Качественный анализ ОГЭ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обществознанию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992"/>
        <w:gridCol w:w="1276"/>
        <w:gridCol w:w="2017"/>
      </w:tblGrid>
      <w:tr w:rsidR="00337FC6" w:rsidRPr="00B91FD8" w:rsidTr="00835692">
        <w:trPr>
          <w:trHeight w:val="276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337FC6" w:rsidRDefault="00337FC6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337FC6" w:rsidRDefault="00337FC6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7FC6" w:rsidRDefault="00337FC6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7FC6" w:rsidRPr="00B91FD8" w:rsidRDefault="00337FC6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262" w:type="dxa"/>
            <w:gridSpan w:val="8"/>
            <w:shd w:val="clear" w:color="auto" w:fill="auto"/>
          </w:tcPr>
          <w:p w:rsidR="00337FC6" w:rsidRPr="00652072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</w:tc>
      </w:tr>
      <w:tr w:rsidR="00337FC6" w:rsidRPr="00B91FD8" w:rsidTr="00835692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337FC6" w:rsidRPr="00B91FD8" w:rsidRDefault="00337FC6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337FC6" w:rsidRPr="00B91FD8" w:rsidRDefault="00337FC6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017" w:type="dxa"/>
            <w:shd w:val="clear" w:color="auto" w:fill="EEECE1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337FC6" w:rsidRPr="00B91FD8" w:rsidTr="00835692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337FC6" w:rsidRPr="00B91FD8" w:rsidRDefault="00337FC6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245" w:type="dxa"/>
            <w:gridSpan w:val="7"/>
            <w:shd w:val="clear" w:color="auto" w:fill="EEECE1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2017" w:type="dxa"/>
            <w:vMerge w:val="restart"/>
            <w:shd w:val="clear" w:color="auto" w:fill="EEECE1"/>
            <w:vAlign w:val="center"/>
          </w:tcPr>
          <w:p w:rsidR="00337FC6" w:rsidRPr="00B91FD8" w:rsidRDefault="00337FC6" w:rsidP="00A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Отрицательная </w:t>
            </w:r>
          </w:p>
        </w:tc>
      </w:tr>
      <w:tr w:rsidR="00337FC6" w:rsidRPr="00B91FD8" w:rsidTr="00835692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337FC6" w:rsidRPr="00B91FD8" w:rsidRDefault="00337FC6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EEECE1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EECE1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</w:tcPr>
          <w:p w:rsidR="00337FC6" w:rsidRPr="00B91FD8" w:rsidRDefault="00337FC6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92,3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337FC6" w:rsidRPr="00B91FD8" w:rsidRDefault="00337FC6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61,5</w:t>
            </w:r>
          </w:p>
        </w:tc>
        <w:tc>
          <w:tcPr>
            <w:tcW w:w="2017" w:type="dxa"/>
            <w:vMerge/>
            <w:shd w:val="clear" w:color="auto" w:fill="EEECE1"/>
            <w:vAlign w:val="center"/>
          </w:tcPr>
          <w:p w:rsidR="00337FC6" w:rsidRPr="00B91FD8" w:rsidRDefault="00337FC6" w:rsidP="00A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FC6" w:rsidRPr="00B91FD8" w:rsidTr="00835692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337FC6" w:rsidRPr="00B91FD8" w:rsidRDefault="00337FC6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EEECE1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EEECE1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337FC6" w:rsidRDefault="00337FC6" w:rsidP="00CF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EEECE1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EEECE1"/>
          </w:tcPr>
          <w:p w:rsidR="00337FC6" w:rsidRDefault="00337FC6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50,0</w:t>
            </w:r>
          </w:p>
        </w:tc>
        <w:tc>
          <w:tcPr>
            <w:tcW w:w="2017" w:type="dxa"/>
            <w:vMerge/>
            <w:shd w:val="clear" w:color="auto" w:fill="EEECE1"/>
            <w:vAlign w:val="center"/>
          </w:tcPr>
          <w:p w:rsidR="00337FC6" w:rsidRPr="00B91FD8" w:rsidRDefault="00337FC6" w:rsidP="00A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FC6" w:rsidRPr="00B91FD8" w:rsidTr="00835692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337FC6" w:rsidRPr="00B91FD8" w:rsidRDefault="00337FC6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EEECE1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337FC6" w:rsidRDefault="00337FC6" w:rsidP="00CF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EECE1"/>
          </w:tcPr>
          <w:p w:rsidR="00337FC6" w:rsidRDefault="00337FC6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337FC6" w:rsidRDefault="00337FC6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33,3</w:t>
            </w:r>
          </w:p>
        </w:tc>
        <w:tc>
          <w:tcPr>
            <w:tcW w:w="2017" w:type="dxa"/>
            <w:shd w:val="clear" w:color="auto" w:fill="EEECE1"/>
            <w:vAlign w:val="center"/>
          </w:tcPr>
          <w:p w:rsidR="00337FC6" w:rsidRPr="00B91FD8" w:rsidRDefault="00337FC6" w:rsidP="00A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отрицательная</w:t>
            </w:r>
          </w:p>
        </w:tc>
      </w:tr>
    </w:tbl>
    <w:p w:rsidR="006A6BB0" w:rsidRDefault="006A6BB0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066984" w:rsidRPr="000647EA" w:rsidRDefault="000647EA" w:rsidP="000647E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40"/>
          <w:szCs w:val="40"/>
        </w:rPr>
      </w:pPr>
      <w:r w:rsidRPr="000647EA"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40"/>
          <w:szCs w:val="40"/>
        </w:rPr>
        <w:t>Литература</w:t>
      </w: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066984" w:rsidRPr="00B91FD8" w:rsidTr="00DC0D51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066984" w:rsidRPr="00B91FD8" w:rsidRDefault="00066984" w:rsidP="00DC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066984" w:rsidRPr="00B91FD8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066984" w:rsidRPr="00B91FD8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66984" w:rsidRPr="00B91FD8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66984" w:rsidRPr="00B91FD8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66984" w:rsidRPr="00B91FD8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66984" w:rsidRPr="00B91FD8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066984" w:rsidRPr="00B91FD8" w:rsidRDefault="00066984" w:rsidP="00DC0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066984" w:rsidRPr="00B91FD8" w:rsidRDefault="00066984" w:rsidP="00DC0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066984" w:rsidRPr="00B91FD8" w:rsidRDefault="00066984" w:rsidP="00DC0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066984" w:rsidRPr="00B91FD8" w:rsidRDefault="00066984" w:rsidP="00DC0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B10A47" w:rsidRPr="00B91FD8" w:rsidTr="00DC0D51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B10A47" w:rsidRPr="00B91FD8" w:rsidRDefault="00B10A47" w:rsidP="00DC0D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B10A47" w:rsidRPr="00B91FD8" w:rsidRDefault="00B10A47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047" w:type="dxa"/>
            <w:gridSpan w:val="6"/>
            <w:shd w:val="clear" w:color="auto" w:fill="EEECE1"/>
          </w:tcPr>
          <w:p w:rsidR="00B10A47" w:rsidRPr="00B91FD8" w:rsidRDefault="00B10A47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439" w:type="dxa"/>
            <w:shd w:val="clear" w:color="auto" w:fill="FBD4B4"/>
          </w:tcPr>
          <w:p w:rsidR="00B10A47" w:rsidRPr="00B91FD8" w:rsidRDefault="00B10A47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66984" w:rsidRPr="00B91FD8" w:rsidTr="00DC0D51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066984" w:rsidRDefault="00066984" w:rsidP="00DC0D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066984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EEECE1"/>
          </w:tcPr>
          <w:p w:rsidR="00066984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066984" w:rsidRDefault="00B10A47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066984" w:rsidRDefault="00B10A47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066984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066984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</w:tcPr>
          <w:p w:rsidR="00066984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</w:tcPr>
          <w:p w:rsidR="00066984" w:rsidRDefault="00066984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984" w:rsidRDefault="00066984" w:rsidP="008D3681">
      <w:pPr>
        <w:spacing w:after="160" w:line="259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42E56" w:rsidRPr="000647EA" w:rsidRDefault="003140B2" w:rsidP="00342E5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40"/>
          <w:szCs w:val="40"/>
        </w:rPr>
        <w:t>Английский язык</w:t>
      </w: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342E56" w:rsidRPr="00B91FD8" w:rsidTr="00DC0D51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342E56" w:rsidRPr="00B91FD8" w:rsidRDefault="00342E56" w:rsidP="00DC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342E56" w:rsidRPr="00B91FD8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342E56" w:rsidRPr="00B91FD8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342E56" w:rsidRPr="00B91FD8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342E56" w:rsidRPr="00B91FD8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342E56" w:rsidRPr="00B91FD8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342E56" w:rsidRPr="00B91FD8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342E56" w:rsidRPr="00B91FD8" w:rsidRDefault="00342E56" w:rsidP="00DC0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342E56" w:rsidRPr="00B91FD8" w:rsidRDefault="00342E56" w:rsidP="00DC0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342E56" w:rsidRPr="00B91FD8" w:rsidRDefault="00342E56" w:rsidP="00DC0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342E56" w:rsidRPr="00B91FD8" w:rsidRDefault="00342E56" w:rsidP="00DC0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342E56" w:rsidRPr="00B91FD8" w:rsidTr="00DC0D51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342E56" w:rsidRPr="00B91FD8" w:rsidRDefault="003140B2" w:rsidP="00DC0D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342E56" w:rsidRPr="00B91FD8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047" w:type="dxa"/>
            <w:gridSpan w:val="6"/>
            <w:shd w:val="clear" w:color="auto" w:fill="EEECE1"/>
          </w:tcPr>
          <w:p w:rsidR="00342E56" w:rsidRPr="00B91FD8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439" w:type="dxa"/>
            <w:shd w:val="clear" w:color="auto" w:fill="FBD4B4"/>
          </w:tcPr>
          <w:p w:rsidR="00342E56" w:rsidRPr="00B91FD8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2E56" w:rsidRPr="00B91FD8" w:rsidTr="00DC0D51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342E56" w:rsidRDefault="00342E56" w:rsidP="00DC0D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342E56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EEECE1"/>
          </w:tcPr>
          <w:p w:rsidR="00342E56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342E56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342E56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342E56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342E56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</w:tcPr>
          <w:p w:rsidR="00342E56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</w:tcPr>
          <w:p w:rsidR="00342E56" w:rsidRDefault="00342E56" w:rsidP="00DC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984" w:rsidRDefault="00066984" w:rsidP="008D3681">
      <w:pPr>
        <w:spacing w:after="160" w:line="259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2F3B" w:rsidRPr="008D3681" w:rsidRDefault="00C22F3B" w:rsidP="008D3681">
      <w:pPr>
        <w:spacing w:after="160" w:line="259" w:lineRule="auto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 w:rsidRPr="00990A5A">
        <w:rPr>
          <w:rFonts w:ascii="PT Astra Serif" w:eastAsia="Times New Roman" w:hAnsi="PT Astra Serif" w:cs="Times New Roman"/>
          <w:b/>
          <w:sz w:val="28"/>
          <w:szCs w:val="28"/>
        </w:rPr>
        <w:t>Выводы:</w:t>
      </w:r>
    </w:p>
    <w:p w:rsidR="00281881" w:rsidRPr="00993D42" w:rsidRDefault="00C22F3B" w:rsidP="00990A5A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93D42">
        <w:rPr>
          <w:rFonts w:ascii="PT Astra Serif" w:eastAsia="Times New Roman" w:hAnsi="PT Astra Serif" w:cs="Times New Roman"/>
          <w:sz w:val="28"/>
          <w:szCs w:val="28"/>
        </w:rPr>
        <w:t>1.в</w:t>
      </w:r>
      <w:r w:rsidR="00652072" w:rsidRPr="00993D42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367E83" w:rsidRPr="00993D42">
        <w:rPr>
          <w:rFonts w:ascii="PT Astra Serif" w:eastAsia="Times New Roman" w:hAnsi="PT Astra Serif" w:cs="Times New Roman"/>
          <w:sz w:val="28"/>
          <w:szCs w:val="28"/>
        </w:rPr>
        <w:t>4</w:t>
      </w:r>
      <w:r w:rsidR="00652072" w:rsidRPr="00993D42">
        <w:rPr>
          <w:rFonts w:ascii="PT Astra Serif" w:eastAsia="Times New Roman" w:hAnsi="PT Astra Serif" w:cs="Times New Roman"/>
          <w:sz w:val="28"/>
          <w:szCs w:val="28"/>
        </w:rPr>
        <w:t xml:space="preserve"> году более 50 % выпускников из списочного состава сдали экзамены   на «4» и «</w:t>
      </w:r>
      <w:proofErr w:type="gramStart"/>
      <w:r w:rsidR="00652072" w:rsidRPr="00993D42">
        <w:rPr>
          <w:rFonts w:ascii="PT Astra Serif" w:eastAsia="Times New Roman" w:hAnsi="PT Astra Serif" w:cs="Times New Roman"/>
          <w:sz w:val="28"/>
          <w:szCs w:val="28"/>
        </w:rPr>
        <w:t>5»  по</w:t>
      </w:r>
      <w:proofErr w:type="gramEnd"/>
      <w:r w:rsidR="00652072" w:rsidRPr="00993D42">
        <w:rPr>
          <w:rFonts w:ascii="PT Astra Serif" w:eastAsia="Times New Roman" w:hAnsi="PT Astra Serif" w:cs="Times New Roman"/>
          <w:sz w:val="28"/>
          <w:szCs w:val="28"/>
        </w:rPr>
        <w:t xml:space="preserve"> географии (</w:t>
      </w:r>
      <w:r w:rsidR="00367E83" w:rsidRPr="00993D42">
        <w:rPr>
          <w:rFonts w:ascii="PT Astra Serif" w:eastAsia="Times New Roman" w:hAnsi="PT Astra Serif" w:cs="Times New Roman"/>
          <w:sz w:val="28"/>
          <w:szCs w:val="28"/>
        </w:rPr>
        <w:t>60</w:t>
      </w:r>
      <w:r w:rsidR="00281881" w:rsidRPr="00993D42">
        <w:rPr>
          <w:rFonts w:ascii="PT Astra Serif" w:eastAsia="Times New Roman" w:hAnsi="PT Astra Serif" w:cs="Times New Roman"/>
          <w:sz w:val="28"/>
          <w:szCs w:val="28"/>
        </w:rPr>
        <w:t>,</w:t>
      </w:r>
      <w:r w:rsidR="00367E83" w:rsidRPr="00993D42">
        <w:rPr>
          <w:rFonts w:ascii="PT Astra Serif" w:eastAsia="Times New Roman" w:hAnsi="PT Astra Serif" w:cs="Times New Roman"/>
          <w:sz w:val="28"/>
          <w:szCs w:val="28"/>
        </w:rPr>
        <w:t>0</w:t>
      </w:r>
      <w:r w:rsidR="00652072" w:rsidRPr="00993D42">
        <w:rPr>
          <w:rFonts w:ascii="PT Astra Serif" w:eastAsia="Times New Roman" w:hAnsi="PT Astra Serif" w:cs="Times New Roman"/>
          <w:sz w:val="28"/>
          <w:szCs w:val="28"/>
        </w:rPr>
        <w:t xml:space="preserve">%), </w:t>
      </w:r>
      <w:r w:rsidRPr="00993D42">
        <w:rPr>
          <w:rFonts w:ascii="PT Astra Serif" w:eastAsia="Times New Roman" w:hAnsi="PT Astra Serif" w:cs="Times New Roman"/>
          <w:sz w:val="28"/>
          <w:szCs w:val="28"/>
        </w:rPr>
        <w:t>биологии (</w:t>
      </w:r>
      <w:r w:rsidR="00281881" w:rsidRPr="00993D42">
        <w:rPr>
          <w:rFonts w:ascii="PT Astra Serif" w:eastAsia="Times New Roman" w:hAnsi="PT Astra Serif" w:cs="Times New Roman"/>
          <w:sz w:val="28"/>
          <w:szCs w:val="28"/>
        </w:rPr>
        <w:t>100</w:t>
      </w:r>
      <w:r w:rsidR="00652072" w:rsidRPr="00993D42">
        <w:rPr>
          <w:rFonts w:ascii="PT Astra Serif" w:eastAsia="Times New Roman" w:hAnsi="PT Astra Serif" w:cs="Times New Roman"/>
          <w:sz w:val="28"/>
          <w:szCs w:val="28"/>
        </w:rPr>
        <w:t xml:space="preserve"> %), по </w:t>
      </w:r>
      <w:r w:rsidR="00367E83" w:rsidRPr="00993D42">
        <w:rPr>
          <w:rFonts w:ascii="PT Astra Serif" w:eastAsia="Times New Roman" w:hAnsi="PT Astra Serif" w:cs="Times New Roman"/>
          <w:sz w:val="28"/>
          <w:szCs w:val="28"/>
        </w:rPr>
        <w:t xml:space="preserve">физике </w:t>
      </w:r>
      <w:r w:rsidR="00652072" w:rsidRPr="00993D42">
        <w:rPr>
          <w:rFonts w:ascii="PT Astra Serif" w:eastAsia="Times New Roman" w:hAnsi="PT Astra Serif" w:cs="Times New Roman"/>
          <w:sz w:val="28"/>
          <w:szCs w:val="28"/>
        </w:rPr>
        <w:t>(</w:t>
      </w:r>
      <w:r w:rsidR="00367E83" w:rsidRPr="00993D42">
        <w:rPr>
          <w:rFonts w:ascii="PT Astra Serif" w:eastAsia="Times New Roman" w:hAnsi="PT Astra Serif" w:cs="Times New Roman"/>
          <w:sz w:val="28"/>
          <w:szCs w:val="28"/>
        </w:rPr>
        <w:t>10</w:t>
      </w:r>
      <w:r w:rsidR="00281881" w:rsidRPr="00993D42">
        <w:rPr>
          <w:rFonts w:ascii="PT Astra Serif" w:eastAsia="Times New Roman" w:hAnsi="PT Astra Serif" w:cs="Times New Roman"/>
          <w:sz w:val="28"/>
          <w:szCs w:val="28"/>
        </w:rPr>
        <w:t xml:space="preserve">0 </w:t>
      </w:r>
      <w:r w:rsidRPr="00993D42">
        <w:rPr>
          <w:rFonts w:ascii="PT Astra Serif" w:eastAsia="Times New Roman" w:hAnsi="PT Astra Serif" w:cs="Times New Roman"/>
          <w:sz w:val="28"/>
          <w:szCs w:val="28"/>
        </w:rPr>
        <w:t xml:space="preserve">%), </w:t>
      </w:r>
      <w:r w:rsidR="00367E83" w:rsidRPr="00993D42">
        <w:rPr>
          <w:rFonts w:ascii="PT Astra Serif" w:eastAsia="Times New Roman" w:hAnsi="PT Astra Serif" w:cs="Times New Roman"/>
          <w:sz w:val="28"/>
          <w:szCs w:val="28"/>
        </w:rPr>
        <w:t>литературе (100%), английскому языку (100%).</w:t>
      </w:r>
    </w:p>
    <w:p w:rsidR="00652072" w:rsidRPr="00993D42" w:rsidRDefault="00C22F3B" w:rsidP="00990A5A">
      <w:pPr>
        <w:tabs>
          <w:tab w:val="left" w:pos="2627"/>
        </w:tabs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93D42">
        <w:rPr>
          <w:rFonts w:ascii="PT Astra Serif" w:eastAsia="Times New Roman" w:hAnsi="PT Astra Serif" w:cs="Times New Roman"/>
          <w:sz w:val="28"/>
          <w:szCs w:val="28"/>
        </w:rPr>
        <w:t>2.</w:t>
      </w:r>
      <w:r w:rsidR="00652072" w:rsidRPr="00993D42">
        <w:rPr>
          <w:rFonts w:ascii="PT Astra Serif" w:eastAsia="Times New Roman" w:hAnsi="PT Astra Serif" w:cs="Times New Roman"/>
          <w:sz w:val="28"/>
          <w:szCs w:val="28"/>
        </w:rPr>
        <w:t>за последние 3 года наблюдается:</w:t>
      </w:r>
    </w:p>
    <w:p w:rsidR="00281881" w:rsidRPr="00993D42" w:rsidRDefault="00652072" w:rsidP="00990A5A">
      <w:pPr>
        <w:tabs>
          <w:tab w:val="left" w:pos="2627"/>
        </w:tabs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93D42">
        <w:rPr>
          <w:rFonts w:ascii="PT Astra Serif" w:eastAsia="Times New Roman" w:hAnsi="PT Astra Serif" w:cs="Times New Roman"/>
          <w:sz w:val="28"/>
          <w:szCs w:val="28"/>
        </w:rPr>
        <w:t>-  положительная динамика качества знаний по</w:t>
      </w:r>
      <w:r w:rsidR="007453A6" w:rsidRPr="00993D42">
        <w:rPr>
          <w:rFonts w:ascii="PT Astra Serif" w:eastAsia="Times New Roman" w:hAnsi="PT Astra Serif" w:cs="Times New Roman"/>
          <w:sz w:val="28"/>
          <w:szCs w:val="28"/>
        </w:rPr>
        <w:t xml:space="preserve"> информатике</w:t>
      </w:r>
      <w:r w:rsidR="00281881" w:rsidRPr="00993D4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453A6" w:rsidRPr="00993D42" w:rsidRDefault="00652072" w:rsidP="00990A5A">
      <w:pPr>
        <w:tabs>
          <w:tab w:val="left" w:pos="2627"/>
        </w:tabs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93D42">
        <w:rPr>
          <w:rFonts w:ascii="PT Astra Serif" w:eastAsia="Times New Roman" w:hAnsi="PT Astra Serif" w:cs="Times New Roman"/>
          <w:sz w:val="28"/>
          <w:szCs w:val="28"/>
        </w:rPr>
        <w:t>- стабильность (100 %) по химии</w:t>
      </w:r>
      <w:r w:rsidR="007453A6" w:rsidRPr="00993D42">
        <w:rPr>
          <w:rFonts w:ascii="PT Astra Serif" w:eastAsia="Times New Roman" w:hAnsi="PT Astra Serif" w:cs="Times New Roman"/>
          <w:sz w:val="28"/>
          <w:szCs w:val="28"/>
        </w:rPr>
        <w:t xml:space="preserve">, биологии, </w:t>
      </w:r>
    </w:p>
    <w:p w:rsidR="00652072" w:rsidRPr="00993D42" w:rsidRDefault="00652072" w:rsidP="00990A5A">
      <w:pPr>
        <w:tabs>
          <w:tab w:val="left" w:pos="2627"/>
        </w:tabs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93D42">
        <w:rPr>
          <w:rFonts w:ascii="PT Astra Serif" w:eastAsia="Times New Roman" w:hAnsi="PT Astra Serif" w:cs="Times New Roman"/>
          <w:sz w:val="28"/>
          <w:szCs w:val="28"/>
        </w:rPr>
        <w:t>- отрицательная динамика по</w:t>
      </w:r>
      <w:r w:rsidR="00A55636" w:rsidRPr="00993D4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53A6" w:rsidRPr="00993D42">
        <w:rPr>
          <w:rFonts w:ascii="PT Astra Serif" w:eastAsia="Times New Roman" w:hAnsi="PT Astra Serif" w:cs="Times New Roman"/>
          <w:sz w:val="28"/>
          <w:szCs w:val="28"/>
        </w:rPr>
        <w:t xml:space="preserve">географии </w:t>
      </w:r>
      <w:r w:rsidR="00281881" w:rsidRPr="00993D42">
        <w:rPr>
          <w:rFonts w:ascii="PT Astra Serif" w:eastAsia="Times New Roman" w:hAnsi="PT Astra Serif" w:cs="Times New Roman"/>
          <w:sz w:val="28"/>
          <w:szCs w:val="28"/>
        </w:rPr>
        <w:t>и обществознанию.</w:t>
      </w:r>
    </w:p>
    <w:p w:rsidR="000C1879" w:rsidRDefault="000C1879" w:rsidP="000C1879">
      <w:pPr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0C1879" w:rsidRDefault="000C1879" w:rsidP="00613D24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1879" w:rsidRDefault="000C1879" w:rsidP="00613D24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7656" w:rsidRDefault="00847656" w:rsidP="0084765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790A" w:rsidRDefault="00613D24" w:rsidP="0073790A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051D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40425" cy="3513670"/>
            <wp:effectExtent l="19050" t="0" r="3175" b="0"/>
            <wp:docPr id="15" name="Рисунок 15" descr="C:\Users\User\Downloads\e4269ff27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4269ff277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4D" w:rsidRDefault="00251C4D" w:rsidP="0061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b/>
          <w:i/>
          <w:color w:val="0070C0"/>
          <w:sz w:val="160"/>
          <w:szCs w:val="160"/>
        </w:rPr>
        <w:t xml:space="preserve">ЕГЭ – </w:t>
      </w:r>
      <w:r w:rsidRPr="008971B7">
        <w:rPr>
          <w:b/>
          <w:i/>
          <w:color w:val="0070C0"/>
          <w:sz w:val="160"/>
          <w:szCs w:val="160"/>
        </w:rPr>
        <w:t>20</w:t>
      </w:r>
      <w:r>
        <w:rPr>
          <w:b/>
          <w:i/>
          <w:color w:val="0070C0"/>
          <w:sz w:val="160"/>
          <w:szCs w:val="160"/>
        </w:rPr>
        <w:t>2</w:t>
      </w:r>
      <w:r w:rsidR="00B075F0">
        <w:rPr>
          <w:b/>
          <w:i/>
          <w:color w:val="0070C0"/>
          <w:sz w:val="160"/>
          <w:szCs w:val="160"/>
        </w:rPr>
        <w:t>4</w:t>
      </w:r>
    </w:p>
    <w:p w:rsidR="00613D24" w:rsidRPr="005D177F" w:rsidRDefault="00613D24" w:rsidP="0061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5D177F">
        <w:rPr>
          <w:rFonts w:ascii="Times New Roman" w:eastAsia="Times New Roman" w:hAnsi="Times New Roman" w:cs="Times New Roman"/>
          <w:b/>
          <w:sz w:val="56"/>
          <w:szCs w:val="56"/>
        </w:rPr>
        <w:t>Анализ результатов государственной итоговой аттестации по образовательным программам среднего общего образования</w:t>
      </w:r>
    </w:p>
    <w:p w:rsidR="0073790A" w:rsidRDefault="0073790A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:rsidR="0073790A" w:rsidRPr="00613D24" w:rsidRDefault="0073790A" w:rsidP="0073790A">
      <w:pPr>
        <w:shd w:val="clear" w:color="auto" w:fill="FFFFFF"/>
        <w:ind w:left="36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lastRenderedPageBreak/>
        <w:t>Анализ результатов государственной итоговой аттестации по образовательным программам среднего общего образования</w:t>
      </w:r>
    </w:p>
    <w:p w:rsidR="00847656" w:rsidRPr="00613D24" w:rsidRDefault="00847656" w:rsidP="00847656">
      <w:pPr>
        <w:ind w:firstLine="36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В своей деятельности по подготовке и проведению единого государственного экзамена обучающихся 11 класса администрация школы и педагогический коллектив руководствовались нормативно–распорядительными документами федерального, регионального, муниципального, школьного уровней. Все нормативно – правовые документы рассматривались на совещаниях различного уровня. </w:t>
      </w:r>
    </w:p>
    <w:p w:rsidR="00847656" w:rsidRPr="00613D24" w:rsidRDefault="00847656" w:rsidP="00847656">
      <w:pPr>
        <w:spacing w:after="0"/>
        <w:ind w:firstLine="36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Согласно плану-графику  подготовки и проведения государственной итоговой аттестации, плану </w:t>
      </w:r>
      <w:proofErr w:type="spell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внутришкольного</w:t>
      </w:r>
      <w:proofErr w:type="spell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контроля, планам школьных методических объединений  осуществлялись следующие мероприятия: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proofErr w:type="spell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внутришкольный</w:t>
      </w:r>
      <w:proofErr w:type="spell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мониторинг уровня усвоения учебного материала в 9, 11 классе;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заседания методического совета школы, совещания при заместителе директора по УВР, общешкольные и классные родительские собрания, собрания с </w:t>
      </w:r>
      <w:proofErr w:type="gram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обучающимися  11</w:t>
      </w:r>
      <w:proofErr w:type="gram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класса, заседания предметных ШМО;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контроль полноты реализации учебных программ по предметам учебного плана;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проведение индивидуально-групповых занятий и консультаций  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информационно-разъяснительная работа с обучающимися и родителями;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размещение на стенде и школьном сайте памяток для выпускников и родителей об особенностях ЕГЭ;</w:t>
      </w:r>
    </w:p>
    <w:p w:rsidR="00847656" w:rsidRPr="00EE748D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психологическая подготовка выпускников на индивидуально-групповых занятиях </w:t>
      </w:r>
    </w:p>
    <w:p w:rsidR="00847656" w:rsidRPr="00613D24" w:rsidRDefault="00847656" w:rsidP="00EE748D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В </w:t>
      </w:r>
      <w:r w:rsidR="00B075F0">
        <w:rPr>
          <w:rFonts w:ascii="PT Astra Serif" w:hAnsi="PT Astra Serif" w:cs="Times New Roman"/>
          <w:color w:val="000000"/>
          <w:sz w:val="28"/>
          <w:szCs w:val="28"/>
        </w:rPr>
        <w:t>2023-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>202</w:t>
      </w:r>
      <w:r w:rsidR="00B075F0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075F0">
        <w:rPr>
          <w:rFonts w:ascii="PT Astra Serif" w:hAnsi="PT Astra Serif" w:cs="Times New Roman"/>
          <w:color w:val="000000"/>
          <w:sz w:val="28"/>
          <w:szCs w:val="28"/>
        </w:rPr>
        <w:t>учебном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году одним из условий допуска обучающихся 11-х классов к ГИА было получение «зачета» за итоговое сочинение. В итоговом сочинении приняли участие </w:t>
      </w:r>
      <w:r w:rsidR="00B075F0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обучающихся (100%), по результатам проверки все обучающиеся получили «зачет».</w:t>
      </w:r>
    </w:p>
    <w:p w:rsidR="00847656" w:rsidRPr="00613D24" w:rsidRDefault="00847656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</w:p>
    <w:p w:rsidR="00847656" w:rsidRDefault="00847656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613D24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Выбор предметов для государственной (итоговой) аттестации напрямую был связан с предметами, которые объявляют ВУЗы для приема. </w:t>
      </w:r>
    </w:p>
    <w:p w:rsidR="008A52A7" w:rsidRDefault="008A52A7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</w:p>
    <w:p w:rsidR="008A52A7" w:rsidRDefault="008A52A7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</w:p>
    <w:p w:rsidR="008A52A7" w:rsidRDefault="008A52A7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</w:p>
    <w:p w:rsidR="008A52A7" w:rsidRDefault="008A52A7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</w:p>
    <w:p w:rsidR="008A52A7" w:rsidRPr="00613D24" w:rsidRDefault="008A52A7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en-US"/>
        </w:rPr>
      </w:pPr>
    </w:p>
    <w:p w:rsidR="00847656" w:rsidRPr="00613D24" w:rsidRDefault="00847656" w:rsidP="00EE748D">
      <w:pPr>
        <w:spacing w:after="0"/>
        <w:jc w:val="both"/>
        <w:rPr>
          <w:rFonts w:ascii="PT Astra Serif" w:eastAsia="Times New Roman" w:hAnsi="PT Astra Serif" w:cs="Times New Roman"/>
          <w:b/>
          <w:smallCaps/>
          <w:color w:val="1F497D"/>
          <w:kern w:val="24"/>
          <w:position w:val="1"/>
          <w:sz w:val="28"/>
          <w:szCs w:val="28"/>
        </w:rPr>
      </w:pPr>
    </w:p>
    <w:p w:rsidR="00847656" w:rsidRPr="006D1328" w:rsidRDefault="00847656" w:rsidP="00EE748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mallCaps/>
          <w:color w:val="1F497D"/>
          <w:kern w:val="24"/>
          <w:position w:val="1"/>
          <w:sz w:val="28"/>
          <w:szCs w:val="28"/>
        </w:rPr>
      </w:pPr>
      <w:r w:rsidRPr="006D1328">
        <w:rPr>
          <w:rFonts w:ascii="PT Astra Serif" w:eastAsia="Times New Roman" w:hAnsi="PT Astra Serif" w:cs="Times New Roman"/>
          <w:b/>
          <w:smallCaps/>
          <w:color w:val="1F497D"/>
          <w:kern w:val="24"/>
          <w:position w:val="1"/>
          <w:sz w:val="28"/>
          <w:szCs w:val="28"/>
        </w:rPr>
        <w:lastRenderedPageBreak/>
        <w:t>Количество участников ЕГЭ по предметам</w:t>
      </w:r>
    </w:p>
    <w:p w:rsidR="00847656" w:rsidRPr="006D1328" w:rsidRDefault="00847656" w:rsidP="0084765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mallCaps/>
          <w:color w:val="1F497D"/>
          <w:kern w:val="24"/>
          <w:position w:val="1"/>
          <w:sz w:val="28"/>
          <w:szCs w:val="28"/>
        </w:rPr>
      </w:pPr>
    </w:p>
    <w:tbl>
      <w:tblPr>
        <w:tblStyle w:val="12"/>
        <w:tblW w:w="10627" w:type="dxa"/>
        <w:tblInd w:w="-1281" w:type="dxa"/>
        <w:tblLook w:val="04A0" w:firstRow="1" w:lastRow="0" w:firstColumn="1" w:lastColumn="0" w:noHBand="0" w:noVBand="1"/>
      </w:tblPr>
      <w:tblGrid>
        <w:gridCol w:w="673"/>
        <w:gridCol w:w="2766"/>
        <w:gridCol w:w="2200"/>
        <w:gridCol w:w="2494"/>
        <w:gridCol w:w="2494"/>
      </w:tblGrid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D1328">
              <w:rPr>
                <w:rFonts w:ascii="PT Astra Serif" w:hAnsi="PT Astra Serif"/>
                <w:b/>
                <w:sz w:val="28"/>
                <w:szCs w:val="28"/>
              </w:rPr>
              <w:t>Н/п</w:t>
            </w:r>
          </w:p>
        </w:tc>
        <w:tc>
          <w:tcPr>
            <w:tcW w:w="2766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D1328"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2200" w:type="dxa"/>
          </w:tcPr>
          <w:p w:rsidR="007A0E91" w:rsidRPr="00EE748D" w:rsidRDefault="007A0E91" w:rsidP="007A0E91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Кол-во участников</w:t>
            </w:r>
          </w:p>
          <w:p w:rsidR="007A0E91" w:rsidRPr="006D1328" w:rsidRDefault="007A0E91" w:rsidP="007A0E91">
            <w:pPr>
              <w:pStyle w:val="a6"/>
              <w:jc w:val="center"/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2022 год</w:t>
            </w:r>
          </w:p>
        </w:tc>
        <w:tc>
          <w:tcPr>
            <w:tcW w:w="2494" w:type="dxa"/>
          </w:tcPr>
          <w:p w:rsidR="007A0E91" w:rsidRPr="00EE748D" w:rsidRDefault="007A0E91" w:rsidP="007A0E91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Кол-во участников</w:t>
            </w:r>
          </w:p>
          <w:p w:rsidR="007A0E91" w:rsidRPr="00EE748D" w:rsidRDefault="007A0E91" w:rsidP="007A0E91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EE748D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494" w:type="dxa"/>
          </w:tcPr>
          <w:p w:rsidR="007A0E91" w:rsidRPr="00EE748D" w:rsidRDefault="007A0E91" w:rsidP="007A0E91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Кол-во участников</w:t>
            </w:r>
          </w:p>
          <w:p w:rsidR="007A0E91" w:rsidRPr="006D1328" w:rsidRDefault="007A0E91" w:rsidP="007A0E91">
            <w:pPr>
              <w:pStyle w:val="a6"/>
              <w:jc w:val="center"/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EE748D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66" w:type="dxa"/>
            <w:shd w:val="clear" w:color="auto" w:fill="B4C6E7" w:themeFill="accent5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00" w:type="dxa"/>
            <w:shd w:val="clear" w:color="auto" w:fill="B4C6E7" w:themeFill="accent5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12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    (100 %)</w:t>
            </w:r>
          </w:p>
        </w:tc>
        <w:tc>
          <w:tcPr>
            <w:tcW w:w="2494" w:type="dxa"/>
            <w:shd w:val="clear" w:color="auto" w:fill="B4C6E7" w:themeFill="accent5" w:themeFillTint="66"/>
          </w:tcPr>
          <w:p w:rsidR="007A0E91" w:rsidRPr="00B90C4A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8     </w:t>
            </w:r>
            <w:r w:rsidRPr="00CF3C52">
              <w:rPr>
                <w:rFonts w:ascii="PT Astra Serif" w:hAnsi="PT Astra Serif"/>
                <w:sz w:val="28"/>
                <w:szCs w:val="28"/>
              </w:rPr>
              <w:t>(100</w:t>
            </w:r>
            <w:r>
              <w:rPr>
                <w:rFonts w:ascii="PT Astra Serif" w:hAnsi="PT Astra Serif"/>
                <w:sz w:val="28"/>
                <w:szCs w:val="28"/>
              </w:rPr>
              <w:t>%</w:t>
            </w:r>
            <w:r w:rsidRPr="00CF3C52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494" w:type="dxa"/>
            <w:shd w:val="clear" w:color="auto" w:fill="B4C6E7" w:themeFill="accent5" w:themeFillTint="66"/>
          </w:tcPr>
          <w:p w:rsidR="007A0E91" w:rsidRPr="007A0E91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A0E9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6 </w:t>
            </w:r>
            <w:r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</w:t>
            </w:r>
            <w:r w:rsidRPr="00386D10">
              <w:rPr>
                <w:rFonts w:ascii="PT Astra Serif" w:hAnsi="PT Astra Serif"/>
                <w:b/>
                <w:sz w:val="28"/>
                <w:szCs w:val="28"/>
              </w:rPr>
              <w:t>(100%)</w:t>
            </w: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766" w:type="dxa"/>
            <w:shd w:val="clear" w:color="auto" w:fill="C5E0B3" w:themeFill="accent6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200" w:type="dxa"/>
            <w:shd w:val="clear" w:color="auto" w:fill="C5E0B3" w:themeFill="accent6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8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>(66,7 %)</w:t>
            </w:r>
          </w:p>
        </w:tc>
        <w:tc>
          <w:tcPr>
            <w:tcW w:w="2494" w:type="dxa"/>
            <w:shd w:val="clear" w:color="auto" w:fill="C5E0B3" w:themeFill="accent6" w:themeFillTint="66"/>
          </w:tcPr>
          <w:p w:rsidR="007A0E91" w:rsidRPr="00B90C4A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6     </w:t>
            </w:r>
            <w:r w:rsidRPr="00CF3C52">
              <w:rPr>
                <w:rFonts w:ascii="PT Astra Serif" w:hAnsi="PT Astra Serif"/>
                <w:sz w:val="28"/>
                <w:szCs w:val="28"/>
              </w:rPr>
              <w:t>(75%)</w:t>
            </w:r>
          </w:p>
        </w:tc>
        <w:tc>
          <w:tcPr>
            <w:tcW w:w="2494" w:type="dxa"/>
            <w:shd w:val="clear" w:color="auto" w:fill="C5E0B3" w:themeFill="accent6" w:themeFillTint="66"/>
          </w:tcPr>
          <w:p w:rsidR="007A0E91" w:rsidRPr="007A0E91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A0E9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2</w:t>
            </w:r>
            <w:r w:rsidR="00386D10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</w:t>
            </w:r>
            <w:r w:rsidR="00386D10" w:rsidRPr="00386D10">
              <w:rPr>
                <w:rFonts w:ascii="PT Astra Serif" w:hAnsi="PT Astra Serif"/>
                <w:b/>
                <w:sz w:val="28"/>
                <w:szCs w:val="28"/>
              </w:rPr>
              <w:t>(33%)</w:t>
            </w: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66" w:type="dxa"/>
            <w:shd w:val="clear" w:color="auto" w:fill="C5E0B3" w:themeFill="accent6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Математика (проф.)</w:t>
            </w:r>
          </w:p>
        </w:tc>
        <w:tc>
          <w:tcPr>
            <w:tcW w:w="2200" w:type="dxa"/>
            <w:shd w:val="clear" w:color="auto" w:fill="C5E0B3" w:themeFill="accent6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5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(41,7 %)</w:t>
            </w:r>
          </w:p>
        </w:tc>
        <w:tc>
          <w:tcPr>
            <w:tcW w:w="2494" w:type="dxa"/>
            <w:shd w:val="clear" w:color="auto" w:fill="C5E0B3" w:themeFill="accent6" w:themeFillTint="66"/>
          </w:tcPr>
          <w:p w:rsidR="007A0E91" w:rsidRPr="00B90C4A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3     </w:t>
            </w:r>
            <w:r w:rsidRPr="00CF3C52">
              <w:rPr>
                <w:rFonts w:ascii="PT Astra Serif" w:hAnsi="PT Astra Serif"/>
                <w:sz w:val="28"/>
                <w:szCs w:val="28"/>
              </w:rPr>
              <w:t>(38%)</w:t>
            </w:r>
          </w:p>
        </w:tc>
        <w:tc>
          <w:tcPr>
            <w:tcW w:w="2494" w:type="dxa"/>
            <w:shd w:val="clear" w:color="auto" w:fill="C5E0B3" w:themeFill="accent6" w:themeFillTint="66"/>
          </w:tcPr>
          <w:p w:rsidR="007A0E91" w:rsidRPr="007A0E91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A0E9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2</w:t>
            </w:r>
            <w:r w:rsidR="00386D10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</w:t>
            </w:r>
            <w:r w:rsidR="00386D10" w:rsidRPr="00386D10">
              <w:rPr>
                <w:rFonts w:ascii="PT Astra Serif" w:hAnsi="PT Astra Serif"/>
                <w:b/>
                <w:sz w:val="28"/>
                <w:szCs w:val="28"/>
              </w:rPr>
              <w:t>(33%)</w:t>
            </w: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766" w:type="dxa"/>
            <w:shd w:val="clear" w:color="auto" w:fill="C5E0B3" w:themeFill="accent6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Математика (баз.)</w:t>
            </w:r>
          </w:p>
        </w:tc>
        <w:tc>
          <w:tcPr>
            <w:tcW w:w="2200" w:type="dxa"/>
            <w:shd w:val="clear" w:color="auto" w:fill="C5E0B3" w:themeFill="accent6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7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>(58,3 %)</w:t>
            </w:r>
          </w:p>
        </w:tc>
        <w:tc>
          <w:tcPr>
            <w:tcW w:w="2494" w:type="dxa"/>
            <w:shd w:val="clear" w:color="auto" w:fill="C5E0B3" w:themeFill="accent6" w:themeFillTint="66"/>
          </w:tcPr>
          <w:p w:rsidR="007A0E91" w:rsidRPr="00B90C4A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5    </w:t>
            </w:r>
            <w:r w:rsidRPr="00CF3C52">
              <w:rPr>
                <w:rFonts w:ascii="PT Astra Serif" w:hAnsi="PT Astra Serif"/>
                <w:sz w:val="28"/>
                <w:szCs w:val="28"/>
              </w:rPr>
              <w:t>(63%)</w:t>
            </w:r>
          </w:p>
        </w:tc>
        <w:tc>
          <w:tcPr>
            <w:tcW w:w="2494" w:type="dxa"/>
            <w:shd w:val="clear" w:color="auto" w:fill="C5E0B3" w:themeFill="accent6" w:themeFillTint="66"/>
          </w:tcPr>
          <w:p w:rsidR="007A0E91" w:rsidRPr="007A0E91" w:rsidRDefault="007A0E91" w:rsidP="00386D10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A0E9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4</w:t>
            </w:r>
            <w:r w:rsidR="00386D10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</w:t>
            </w:r>
            <w:r w:rsidR="00386D10" w:rsidRPr="00386D10">
              <w:rPr>
                <w:rFonts w:ascii="PT Astra Serif" w:hAnsi="PT Astra Serif"/>
                <w:b/>
                <w:sz w:val="28"/>
                <w:szCs w:val="28"/>
              </w:rPr>
              <w:t>(67%)</w:t>
            </w: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66" w:type="dxa"/>
            <w:shd w:val="clear" w:color="auto" w:fill="DBDBDB" w:themeFill="accent3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200" w:type="dxa"/>
            <w:shd w:val="clear" w:color="auto" w:fill="DBDBDB" w:themeFill="accent3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1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>(8,3 %)</w:t>
            </w:r>
          </w:p>
        </w:tc>
        <w:tc>
          <w:tcPr>
            <w:tcW w:w="2494" w:type="dxa"/>
            <w:shd w:val="clear" w:color="auto" w:fill="DBDBDB" w:themeFill="accent3" w:themeFillTint="66"/>
          </w:tcPr>
          <w:p w:rsidR="007A0E91" w:rsidRPr="00B90C4A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     (13%)</w:t>
            </w:r>
          </w:p>
        </w:tc>
        <w:tc>
          <w:tcPr>
            <w:tcW w:w="2494" w:type="dxa"/>
            <w:shd w:val="clear" w:color="auto" w:fill="DBDBDB" w:themeFill="accent3" w:themeFillTint="66"/>
          </w:tcPr>
          <w:p w:rsidR="007A0E91" w:rsidRPr="007A0E91" w:rsidRDefault="007A0E91" w:rsidP="00386D10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A0E9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1</w:t>
            </w:r>
            <w:r w:rsidR="00386D10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</w:t>
            </w:r>
            <w:r w:rsidR="00386D10" w:rsidRPr="00386D10">
              <w:rPr>
                <w:rFonts w:ascii="PT Astra Serif" w:hAnsi="PT Astra Serif"/>
                <w:b/>
                <w:sz w:val="28"/>
                <w:szCs w:val="28"/>
              </w:rPr>
              <w:t>(17)</w:t>
            </w: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766" w:type="dxa"/>
            <w:shd w:val="clear" w:color="auto" w:fill="DBDBDB" w:themeFill="accent3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Физика</w:t>
            </w:r>
          </w:p>
        </w:tc>
        <w:tc>
          <w:tcPr>
            <w:tcW w:w="2200" w:type="dxa"/>
            <w:shd w:val="clear" w:color="auto" w:fill="DBDBDB" w:themeFill="accent3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DBDBDB" w:themeFill="accent3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    (25%)</w:t>
            </w:r>
          </w:p>
        </w:tc>
        <w:tc>
          <w:tcPr>
            <w:tcW w:w="2494" w:type="dxa"/>
            <w:shd w:val="clear" w:color="auto" w:fill="DBDBDB" w:themeFill="accent3" w:themeFillTint="66"/>
          </w:tcPr>
          <w:p w:rsidR="007A0E91" w:rsidRPr="007A0E91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766" w:type="dxa"/>
            <w:shd w:val="clear" w:color="auto" w:fill="F7CAAC" w:themeFill="accent2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История</w:t>
            </w:r>
          </w:p>
        </w:tc>
        <w:tc>
          <w:tcPr>
            <w:tcW w:w="2200" w:type="dxa"/>
            <w:shd w:val="clear" w:color="auto" w:fill="F7CAAC" w:themeFill="accent2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1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>(8,3%)</w:t>
            </w: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B90C4A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     </w:t>
            </w:r>
            <w:r w:rsidRPr="00CF3C52">
              <w:rPr>
                <w:rFonts w:ascii="PT Astra Serif" w:hAnsi="PT Astra Serif"/>
                <w:sz w:val="28"/>
                <w:szCs w:val="28"/>
              </w:rPr>
              <w:t>(13%)</w:t>
            </w: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7A0E91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A0E9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2</w:t>
            </w:r>
            <w:r w:rsidR="00386D10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</w:t>
            </w:r>
            <w:r w:rsidR="00386D10" w:rsidRPr="00386D10">
              <w:rPr>
                <w:rFonts w:ascii="PT Astra Serif" w:hAnsi="PT Astra Serif"/>
                <w:b/>
                <w:sz w:val="28"/>
                <w:szCs w:val="28"/>
              </w:rPr>
              <w:t>(33%)</w:t>
            </w: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66" w:type="dxa"/>
            <w:shd w:val="clear" w:color="auto" w:fill="F7CAAC" w:themeFill="accent2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Литература</w:t>
            </w:r>
          </w:p>
        </w:tc>
        <w:tc>
          <w:tcPr>
            <w:tcW w:w="2200" w:type="dxa"/>
            <w:shd w:val="clear" w:color="auto" w:fill="F7CAAC" w:themeFill="accent2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2  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(16,7 %)</w:t>
            </w: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B90C4A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     </w:t>
            </w:r>
            <w:r w:rsidRPr="00CF3C52">
              <w:rPr>
                <w:rFonts w:ascii="PT Astra Serif" w:hAnsi="PT Astra Serif"/>
                <w:sz w:val="28"/>
                <w:szCs w:val="28"/>
              </w:rPr>
              <w:t>(13%)</w:t>
            </w: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7A0E91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A0E9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1</w:t>
            </w:r>
            <w:r w:rsidR="00386D10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</w:t>
            </w:r>
            <w:r w:rsidR="00386D10" w:rsidRPr="00386D10">
              <w:rPr>
                <w:rFonts w:ascii="PT Astra Serif" w:hAnsi="PT Astra Serif"/>
                <w:b/>
                <w:sz w:val="28"/>
                <w:szCs w:val="28"/>
              </w:rPr>
              <w:t>(17%)</w:t>
            </w: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766" w:type="dxa"/>
            <w:shd w:val="clear" w:color="auto" w:fill="F7CAAC" w:themeFill="accent2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Химия</w:t>
            </w:r>
          </w:p>
        </w:tc>
        <w:tc>
          <w:tcPr>
            <w:tcW w:w="2200" w:type="dxa"/>
            <w:shd w:val="clear" w:color="auto" w:fill="F7CAAC" w:themeFill="accent2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(8,3 %)</w:t>
            </w: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B90C4A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7A0E91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A0E9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1</w:t>
            </w:r>
            <w:r w:rsidR="00386D10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</w:t>
            </w:r>
            <w:r w:rsidR="00386D10" w:rsidRPr="00386D10">
              <w:rPr>
                <w:rFonts w:ascii="PT Astra Serif" w:hAnsi="PT Astra Serif"/>
                <w:b/>
                <w:sz w:val="28"/>
                <w:szCs w:val="28"/>
              </w:rPr>
              <w:t>(17%)</w:t>
            </w: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766" w:type="dxa"/>
            <w:shd w:val="clear" w:color="auto" w:fill="F7CAAC" w:themeFill="accent2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География</w:t>
            </w:r>
          </w:p>
        </w:tc>
        <w:tc>
          <w:tcPr>
            <w:tcW w:w="2200" w:type="dxa"/>
            <w:shd w:val="clear" w:color="auto" w:fill="F7CAAC" w:themeFill="accent2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4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(33,3 %)</w:t>
            </w: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B90C4A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    </w:t>
            </w:r>
            <w:r w:rsidRPr="00CF3C52">
              <w:rPr>
                <w:rFonts w:ascii="PT Astra Serif" w:hAnsi="PT Astra Serif"/>
                <w:sz w:val="28"/>
                <w:szCs w:val="28"/>
              </w:rPr>
              <w:t>(13%)</w:t>
            </w: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7A0E91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A0E9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1</w:t>
            </w:r>
            <w:r w:rsidR="00386D10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</w:t>
            </w:r>
            <w:r w:rsidR="00386D10" w:rsidRPr="00386D10">
              <w:rPr>
                <w:rFonts w:ascii="PT Astra Serif" w:hAnsi="PT Astra Serif"/>
                <w:b/>
                <w:sz w:val="28"/>
                <w:szCs w:val="28"/>
              </w:rPr>
              <w:t>(17%)</w:t>
            </w: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766" w:type="dxa"/>
            <w:shd w:val="clear" w:color="auto" w:fill="F7CAAC" w:themeFill="accent2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Биология</w:t>
            </w:r>
          </w:p>
        </w:tc>
        <w:tc>
          <w:tcPr>
            <w:tcW w:w="2200" w:type="dxa"/>
            <w:shd w:val="clear" w:color="auto" w:fill="F7CAAC" w:themeFill="accent2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(16,7 %)</w:t>
            </w: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B90C4A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7A0E91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A0E9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2</w:t>
            </w:r>
            <w:r w:rsidR="00386D10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</w:t>
            </w:r>
            <w:r w:rsidR="00386D10" w:rsidRPr="00386D10">
              <w:rPr>
                <w:rFonts w:ascii="PT Astra Serif" w:hAnsi="PT Astra Serif"/>
                <w:b/>
                <w:sz w:val="28"/>
                <w:szCs w:val="28"/>
              </w:rPr>
              <w:t>(33%)</w:t>
            </w:r>
          </w:p>
        </w:tc>
      </w:tr>
      <w:tr w:rsidR="007A0E91" w:rsidRPr="006D1328" w:rsidTr="007A0E91">
        <w:tc>
          <w:tcPr>
            <w:tcW w:w="673" w:type="dxa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766" w:type="dxa"/>
            <w:shd w:val="clear" w:color="auto" w:fill="F7CAAC" w:themeFill="accent2" w:themeFillTint="66"/>
          </w:tcPr>
          <w:p w:rsidR="007A0E91" w:rsidRPr="00EE748D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200" w:type="dxa"/>
            <w:shd w:val="clear" w:color="auto" w:fill="F7CAAC" w:themeFill="accent2" w:themeFillTint="66"/>
          </w:tcPr>
          <w:p w:rsidR="007A0E91" w:rsidRPr="006D1328" w:rsidRDefault="007A0E91" w:rsidP="007A0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(16,7 %)</w:t>
            </w: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B90C4A" w:rsidRDefault="007A0E91" w:rsidP="007A0E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F7CAAC" w:themeFill="accent2" w:themeFillTint="66"/>
          </w:tcPr>
          <w:p w:rsidR="007A0E91" w:rsidRPr="007A0E91" w:rsidRDefault="007A0E91" w:rsidP="007A0E91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7A0E9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1</w:t>
            </w:r>
            <w:r w:rsidR="00386D10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   </w:t>
            </w:r>
            <w:r w:rsidR="00386D10" w:rsidRPr="00386D10">
              <w:rPr>
                <w:rFonts w:ascii="PT Astra Serif" w:hAnsi="PT Astra Serif"/>
                <w:b/>
                <w:sz w:val="28"/>
                <w:szCs w:val="28"/>
              </w:rPr>
              <w:t>(17%)</w:t>
            </w:r>
          </w:p>
        </w:tc>
      </w:tr>
    </w:tbl>
    <w:p w:rsidR="00847656" w:rsidRPr="006D1328" w:rsidRDefault="00847656" w:rsidP="0084765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47656" w:rsidRPr="00B90C4A" w:rsidRDefault="00847656" w:rsidP="0084765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D1328">
        <w:rPr>
          <w:rFonts w:ascii="PT Astra Serif" w:eastAsia="Times New Roman" w:hAnsi="PT Astra Serif" w:cs="Times New Roman"/>
          <w:sz w:val="28"/>
          <w:szCs w:val="28"/>
        </w:rPr>
        <w:t>Наиболее популярным</w:t>
      </w:r>
      <w:r w:rsidR="00B90C4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6D132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6D1328">
        <w:rPr>
          <w:rFonts w:ascii="PT Astra Serif" w:eastAsia="Times New Roman" w:hAnsi="PT Astra Serif" w:cs="Times New Roman"/>
          <w:sz w:val="28"/>
          <w:szCs w:val="28"/>
        </w:rPr>
        <w:t>предмет</w:t>
      </w:r>
      <w:r w:rsidR="00B90C4A">
        <w:rPr>
          <w:rFonts w:ascii="PT Astra Serif" w:eastAsia="Times New Roman" w:hAnsi="PT Astra Serif" w:cs="Times New Roman"/>
          <w:sz w:val="28"/>
          <w:szCs w:val="28"/>
        </w:rPr>
        <w:t>ами</w:t>
      </w:r>
      <w:r w:rsidRPr="006D1328">
        <w:rPr>
          <w:rFonts w:ascii="PT Astra Serif" w:eastAsia="Times New Roman" w:hAnsi="PT Astra Serif" w:cs="Times New Roman"/>
          <w:sz w:val="28"/>
          <w:szCs w:val="28"/>
        </w:rPr>
        <w:t xml:space="preserve">  по</w:t>
      </w:r>
      <w:proofErr w:type="gramEnd"/>
      <w:r w:rsidRPr="006D1328">
        <w:rPr>
          <w:rFonts w:ascii="PT Astra Serif" w:eastAsia="Times New Roman" w:hAnsi="PT Astra Serif" w:cs="Times New Roman"/>
          <w:sz w:val="28"/>
          <w:szCs w:val="28"/>
        </w:rPr>
        <w:t xml:space="preserve"> выбору выпускников ежегодно является обще</w:t>
      </w:r>
      <w:r w:rsidR="00B90C4A">
        <w:rPr>
          <w:rFonts w:ascii="PT Astra Serif" w:eastAsia="Times New Roman" w:hAnsi="PT Astra Serif" w:cs="Times New Roman"/>
          <w:sz w:val="28"/>
          <w:szCs w:val="28"/>
        </w:rPr>
        <w:t>ствознание, математика (</w:t>
      </w:r>
      <w:r w:rsidR="009E530E">
        <w:rPr>
          <w:rFonts w:ascii="PT Astra Serif" w:eastAsia="Times New Roman" w:hAnsi="PT Astra Serif" w:cs="Times New Roman"/>
          <w:sz w:val="28"/>
          <w:szCs w:val="28"/>
        </w:rPr>
        <w:t>баз</w:t>
      </w:r>
      <w:r w:rsidR="00B90C4A">
        <w:rPr>
          <w:rFonts w:ascii="PT Astra Serif" w:eastAsia="Times New Roman" w:hAnsi="PT Astra Serif" w:cs="Times New Roman"/>
          <w:sz w:val="28"/>
          <w:szCs w:val="28"/>
        </w:rPr>
        <w:t>.).</w:t>
      </w:r>
    </w:p>
    <w:p w:rsidR="00386D10" w:rsidRPr="00B90C4A" w:rsidRDefault="00847656" w:rsidP="00386D10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color w:val="000000"/>
          <w:sz w:val="28"/>
          <w:szCs w:val="28"/>
        </w:rPr>
        <w:t>В 202</w:t>
      </w:r>
      <w:r w:rsidR="00386D10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  <w:r w:rsidR="009E530E">
        <w:rPr>
          <w:rFonts w:ascii="PT Astra Serif" w:hAnsi="PT Astra Serif" w:cs="Times New Roman"/>
          <w:color w:val="000000"/>
          <w:sz w:val="28"/>
          <w:szCs w:val="28"/>
        </w:rPr>
        <w:t xml:space="preserve">у </w:t>
      </w:r>
      <w:r w:rsidR="00386D10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9E530E">
        <w:rPr>
          <w:rFonts w:ascii="PT Astra Serif" w:hAnsi="PT Astra Serif" w:cs="Times New Roman"/>
          <w:color w:val="000000"/>
          <w:sz w:val="28"/>
          <w:szCs w:val="28"/>
        </w:rPr>
        <w:t xml:space="preserve"> выпускник</w:t>
      </w:r>
      <w:r w:rsidR="00386D10">
        <w:rPr>
          <w:rFonts w:ascii="PT Astra Serif" w:hAnsi="PT Astra Serif" w:cs="Times New Roman"/>
          <w:color w:val="000000"/>
          <w:sz w:val="28"/>
          <w:szCs w:val="28"/>
        </w:rPr>
        <w:t>ов</w:t>
      </w:r>
      <w:r w:rsidR="009E530E">
        <w:rPr>
          <w:rFonts w:ascii="PT Astra Serif" w:hAnsi="PT Astra Serif" w:cs="Times New Roman"/>
          <w:color w:val="000000"/>
          <w:sz w:val="28"/>
          <w:szCs w:val="28"/>
        </w:rPr>
        <w:t xml:space="preserve"> 11-х класс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успешно сдали ГИА</w:t>
      </w:r>
      <w:r w:rsidR="006D1328">
        <w:rPr>
          <w:rFonts w:ascii="PT Astra Serif" w:hAnsi="PT Astra Serif" w:cs="Times New Roman"/>
          <w:color w:val="000000"/>
          <w:sz w:val="28"/>
          <w:szCs w:val="28"/>
        </w:rPr>
        <w:t xml:space="preserve"> в форме ЕГЭ</w:t>
      </w:r>
      <w:r w:rsidR="00386D10">
        <w:rPr>
          <w:rFonts w:ascii="PT Astra Serif" w:hAnsi="PT Astra Serif" w:cs="Times New Roman"/>
          <w:color w:val="000000"/>
          <w:sz w:val="28"/>
          <w:szCs w:val="28"/>
        </w:rPr>
        <w:t>, им вручены аттестаты</w:t>
      </w:r>
      <w:r w:rsidR="00B90C4A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="00386D10">
        <w:rPr>
          <w:rFonts w:ascii="PT Astra Serif" w:hAnsi="PT Astra Serif" w:cs="Times New Roman"/>
          <w:color w:val="000000"/>
          <w:sz w:val="28"/>
          <w:szCs w:val="28"/>
        </w:rPr>
        <w:t>Один выпускник не сдал ЕГЭ по математике, ему выдана справка.</w:t>
      </w:r>
    </w:p>
    <w:p w:rsidR="00847656" w:rsidRPr="00613D24" w:rsidRDefault="00847656" w:rsidP="00B90C4A">
      <w:pPr>
        <w:spacing w:after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02"/>
        <w:gridCol w:w="1137"/>
      </w:tblGrid>
      <w:tr w:rsidR="00847656" w:rsidRPr="00613D24" w:rsidTr="008F519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11 класс</w:t>
            </w:r>
          </w:p>
        </w:tc>
      </w:tr>
      <w:tr w:rsidR="00847656" w:rsidRPr="00613D24" w:rsidTr="008F519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386D10" w:rsidP="006D132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47656" w:rsidRPr="00613D24" w:rsidTr="008F5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386D10" w:rsidP="006D132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847656" w:rsidRPr="00613D24" w:rsidTr="008F5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9E530E" w:rsidP="00AB0091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Самый высокий балл (</w:t>
            </w:r>
            <w:r w:rsidR="00AB009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Лаврентьева Дарья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D1328" w:rsidRDefault="00AB0091" w:rsidP="006D1328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89</w:t>
            </w:r>
          </w:p>
        </w:tc>
      </w:tr>
      <w:tr w:rsidR="00847656" w:rsidRPr="00613D24" w:rsidTr="008F5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985D95" w:rsidRDefault="00AB0091" w:rsidP="00AB0091">
            <w:pPr>
              <w:spacing w:after="0"/>
              <w:jc w:val="both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  </w:t>
            </w:r>
            <w:r w:rsidRPr="00985D95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6</w:t>
            </w:r>
            <w:r w:rsidR="00DB1447" w:rsidRPr="00985D95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7,</w:t>
            </w:r>
            <w:r w:rsidRPr="00985D95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8</w:t>
            </w:r>
          </w:p>
        </w:tc>
      </w:tr>
    </w:tbl>
    <w:p w:rsidR="00B90C4A" w:rsidRDefault="00B90C4A" w:rsidP="00B90C4A">
      <w:pPr>
        <w:spacing w:after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6D1328" w:rsidRDefault="006D1328" w:rsidP="00B90C4A">
      <w:pPr>
        <w:spacing w:after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Динамика среднего тестового балла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992"/>
        <w:gridCol w:w="993"/>
        <w:gridCol w:w="992"/>
        <w:gridCol w:w="2268"/>
      </w:tblGrid>
      <w:tr w:rsidR="00985D95" w:rsidTr="009669C4">
        <w:tc>
          <w:tcPr>
            <w:tcW w:w="2689" w:type="dxa"/>
            <w:vMerge w:val="restart"/>
            <w:shd w:val="clear" w:color="auto" w:fill="F7CAAC" w:themeFill="accent2" w:themeFillTint="66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  <w:gridSpan w:val="5"/>
            <w:shd w:val="clear" w:color="auto" w:fill="FFE599" w:themeFill="accent4" w:themeFillTint="66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2268" w:type="dxa"/>
            <w:vMerge w:val="restart"/>
            <w:shd w:val="clear" w:color="auto" w:fill="F7CAAC" w:themeFill="accent2" w:themeFillTint="66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Динамика</w:t>
            </w:r>
          </w:p>
        </w:tc>
      </w:tr>
      <w:tr w:rsidR="00985D95" w:rsidTr="00985D95">
        <w:tc>
          <w:tcPr>
            <w:tcW w:w="2689" w:type="dxa"/>
            <w:vMerge/>
            <w:shd w:val="clear" w:color="auto" w:fill="F7CAAC" w:themeFill="accent2" w:themeFillTint="66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FFFF00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92" w:type="dxa"/>
            <w:shd w:val="clear" w:color="auto" w:fill="FFFF00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DB1447">
              <w:rPr>
                <w:rFonts w:ascii="PT Astra Serif" w:hAnsi="PT Astra Serif" w:cs="Times New Roman"/>
                <w:b/>
                <w:bCs/>
                <w:color w:val="FF0000"/>
                <w:sz w:val="28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85D95">
              <w:rPr>
                <w:rFonts w:ascii="PT Astra Serif" w:hAnsi="PT Astra Serif" w:cs="Times New Roman"/>
                <w:b/>
                <w:bCs/>
                <w:color w:val="FF0000"/>
                <w:sz w:val="28"/>
                <w:szCs w:val="28"/>
              </w:rPr>
              <w:t>2024</w:t>
            </w:r>
          </w:p>
        </w:tc>
        <w:tc>
          <w:tcPr>
            <w:tcW w:w="2268" w:type="dxa"/>
            <w:vMerge/>
            <w:shd w:val="clear" w:color="auto" w:fill="F7CAAC" w:themeFill="accent2" w:themeFillTint="66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5D95" w:rsidRPr="000920DA" w:rsidTr="00985D95">
        <w:tc>
          <w:tcPr>
            <w:tcW w:w="2689" w:type="dxa"/>
            <w:shd w:val="clear" w:color="auto" w:fill="BDD6EE" w:themeFill="accent1" w:themeFillTint="66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shd w:val="clear" w:color="auto" w:fill="FFFF00"/>
          </w:tcPr>
          <w:p w:rsidR="00985D95" w:rsidRPr="000920DA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0920D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65,7</w:t>
            </w:r>
          </w:p>
        </w:tc>
        <w:tc>
          <w:tcPr>
            <w:tcW w:w="992" w:type="dxa"/>
            <w:shd w:val="clear" w:color="auto" w:fill="FFFF00"/>
          </w:tcPr>
          <w:p w:rsidR="00985D95" w:rsidRPr="000920DA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0920DA">
              <w:rPr>
                <w:rFonts w:ascii="PT Astra Serif" w:hAnsi="PT Astra Serif" w:cs="Times New Roman"/>
                <w:b/>
                <w:sz w:val="28"/>
                <w:szCs w:val="28"/>
              </w:rPr>
              <w:t>71,7</w:t>
            </w:r>
          </w:p>
        </w:tc>
        <w:tc>
          <w:tcPr>
            <w:tcW w:w="992" w:type="dxa"/>
            <w:shd w:val="clear" w:color="auto" w:fill="FFFF00"/>
          </w:tcPr>
          <w:p w:rsidR="00985D95" w:rsidRPr="000920DA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0920DA">
              <w:rPr>
                <w:rFonts w:ascii="PT Astra Serif" w:hAnsi="PT Astra Serif" w:cs="Times New Roman"/>
                <w:b/>
                <w:sz w:val="28"/>
                <w:szCs w:val="28"/>
              </w:rPr>
              <w:t>65,1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985D95" w:rsidRPr="000920DA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  <w:t>57,6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985D95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  <w:t>67,8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85D95" w:rsidRPr="000920DA" w:rsidRDefault="00985D95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  <w:t>положительная</w:t>
            </w:r>
          </w:p>
        </w:tc>
      </w:tr>
    </w:tbl>
    <w:p w:rsidR="000920DA" w:rsidRDefault="000920DA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B90C4A" w:rsidRPr="00B90C4A" w:rsidRDefault="00B90C4A" w:rsidP="00B90C4A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6D1328" w:rsidRPr="00B90C4A">
        <w:rPr>
          <w:rFonts w:ascii="PT Astra Serif" w:hAnsi="PT Astra Serif" w:cs="Times New Roman"/>
          <w:bCs/>
          <w:color w:val="000000"/>
          <w:sz w:val="28"/>
          <w:szCs w:val="28"/>
        </w:rPr>
        <w:t>Динамика среднего тестового балла по русскому языку за последние 3 года</w:t>
      </w:r>
      <w:r w:rsidR="00985D9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положительная</w:t>
      </w:r>
      <w:r w:rsidR="006D1328" w:rsidRPr="00B90C4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. </w:t>
      </w:r>
    </w:p>
    <w:p w:rsidR="00847656" w:rsidRPr="00613D24" w:rsidRDefault="00847656" w:rsidP="00B90C4A">
      <w:pPr>
        <w:spacing w:after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Результаты ЕГЭ по математике (проф.)</w:t>
      </w:r>
    </w:p>
    <w:tbl>
      <w:tblPr>
        <w:tblW w:w="94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98"/>
        <w:gridCol w:w="710"/>
      </w:tblGrid>
      <w:tr w:rsidR="00C8210A" w:rsidRPr="00613D24" w:rsidTr="00C8210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F32F24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</w:t>
            </w:r>
          </w:p>
        </w:tc>
      </w:tr>
      <w:tr w:rsidR="00C8210A" w:rsidRPr="00613D24" w:rsidTr="00C8210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C8210A" w:rsidRDefault="00985D95" w:rsidP="00B80AFC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8210A" w:rsidRPr="00613D24" w:rsidTr="00C82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985D95" w:rsidP="00B80AF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8210A" w:rsidRPr="00613D24" w:rsidTr="00C82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DB1447" w:rsidP="00985D95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Самый высокий балл (</w:t>
            </w:r>
            <w:r w:rsidR="00985D9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Шамсутдинова </w:t>
            </w:r>
            <w:proofErr w:type="spellStart"/>
            <w:r w:rsidR="00985D9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Аделина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C8210A" w:rsidRDefault="00985D95" w:rsidP="00B80AF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58</w:t>
            </w:r>
          </w:p>
        </w:tc>
      </w:tr>
      <w:tr w:rsidR="00C8210A" w:rsidRPr="00613D24" w:rsidTr="00C82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C8210A" w:rsidRDefault="007A5647" w:rsidP="007A564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29</w:t>
            </w:r>
            <w:r w:rsidR="00DB1447"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</w:tr>
    </w:tbl>
    <w:p w:rsidR="00847656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FE2DE2" w:rsidRDefault="00FE2DE2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209"/>
        <w:gridCol w:w="916"/>
        <w:gridCol w:w="916"/>
        <w:gridCol w:w="861"/>
        <w:gridCol w:w="846"/>
        <w:gridCol w:w="910"/>
        <w:gridCol w:w="2687"/>
      </w:tblGrid>
      <w:tr w:rsidR="007A5647" w:rsidTr="00EA0331">
        <w:tc>
          <w:tcPr>
            <w:tcW w:w="2209" w:type="dxa"/>
            <w:vMerge w:val="restart"/>
            <w:shd w:val="clear" w:color="auto" w:fill="F7CAAC" w:themeFill="accent2" w:themeFillTint="66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449" w:type="dxa"/>
            <w:gridSpan w:val="5"/>
            <w:shd w:val="clear" w:color="auto" w:fill="FFE599" w:themeFill="accent4" w:themeFillTint="66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2687" w:type="dxa"/>
            <w:vMerge w:val="restart"/>
            <w:shd w:val="clear" w:color="auto" w:fill="F7CAAC" w:themeFill="accent2" w:themeFillTint="66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Динамика</w:t>
            </w:r>
          </w:p>
        </w:tc>
      </w:tr>
      <w:tr w:rsidR="007A5647" w:rsidTr="007A5647">
        <w:tc>
          <w:tcPr>
            <w:tcW w:w="2209" w:type="dxa"/>
            <w:vMerge/>
            <w:shd w:val="clear" w:color="auto" w:fill="F7CAAC" w:themeFill="accent2" w:themeFillTint="66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FFFF00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16" w:type="dxa"/>
            <w:shd w:val="clear" w:color="auto" w:fill="FFFF00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61" w:type="dxa"/>
            <w:shd w:val="clear" w:color="auto" w:fill="FFFF00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46" w:type="dxa"/>
            <w:shd w:val="clear" w:color="auto" w:fill="F7CAAC" w:themeFill="accent2" w:themeFillTint="66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810AD1">
              <w:rPr>
                <w:rFonts w:ascii="PT Astra Serif" w:hAnsi="PT Astra Serif" w:cs="Times New Roman"/>
                <w:b/>
                <w:bCs/>
                <w:color w:val="FF0000"/>
                <w:sz w:val="28"/>
                <w:szCs w:val="28"/>
              </w:rPr>
              <w:t>2023</w:t>
            </w:r>
          </w:p>
        </w:tc>
        <w:tc>
          <w:tcPr>
            <w:tcW w:w="910" w:type="dxa"/>
            <w:shd w:val="clear" w:color="auto" w:fill="F7CAAC" w:themeFill="accent2" w:themeFillTint="66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7A5647">
              <w:rPr>
                <w:rFonts w:ascii="PT Astra Serif" w:hAnsi="PT Astra Serif" w:cs="Times New Roman"/>
                <w:b/>
                <w:bCs/>
                <w:color w:val="FF0000"/>
                <w:sz w:val="28"/>
                <w:szCs w:val="28"/>
              </w:rPr>
              <w:t>2024</w:t>
            </w:r>
          </w:p>
        </w:tc>
        <w:tc>
          <w:tcPr>
            <w:tcW w:w="2687" w:type="dxa"/>
            <w:vMerge/>
            <w:shd w:val="clear" w:color="auto" w:fill="F7CAAC" w:themeFill="accent2" w:themeFillTint="66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5647" w:rsidTr="007A5647">
        <w:tc>
          <w:tcPr>
            <w:tcW w:w="2209" w:type="dxa"/>
            <w:shd w:val="clear" w:color="auto" w:fill="BDD6EE" w:themeFill="accent1" w:themeFillTint="66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Математика (проф.)</w:t>
            </w:r>
          </w:p>
        </w:tc>
        <w:tc>
          <w:tcPr>
            <w:tcW w:w="916" w:type="dxa"/>
            <w:shd w:val="clear" w:color="auto" w:fill="FFFF00"/>
          </w:tcPr>
          <w:p w:rsidR="007A5647" w:rsidRPr="000920DA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51,8</w:t>
            </w:r>
          </w:p>
        </w:tc>
        <w:tc>
          <w:tcPr>
            <w:tcW w:w="916" w:type="dxa"/>
            <w:shd w:val="clear" w:color="auto" w:fill="FFFF00"/>
          </w:tcPr>
          <w:p w:rsidR="007A5647" w:rsidRPr="000920DA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56,5</w:t>
            </w:r>
          </w:p>
        </w:tc>
        <w:tc>
          <w:tcPr>
            <w:tcW w:w="861" w:type="dxa"/>
            <w:shd w:val="clear" w:color="auto" w:fill="FFFF00"/>
          </w:tcPr>
          <w:p w:rsidR="007A5647" w:rsidRPr="000920DA" w:rsidRDefault="007A5647" w:rsidP="00A63A9F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57,2</w:t>
            </w:r>
          </w:p>
        </w:tc>
        <w:tc>
          <w:tcPr>
            <w:tcW w:w="846" w:type="dxa"/>
            <w:shd w:val="clear" w:color="auto" w:fill="BDD6EE" w:themeFill="accent1" w:themeFillTint="66"/>
          </w:tcPr>
          <w:p w:rsidR="007A5647" w:rsidRPr="000920DA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  <w:t>33,7</w:t>
            </w:r>
          </w:p>
        </w:tc>
        <w:tc>
          <w:tcPr>
            <w:tcW w:w="910" w:type="dxa"/>
            <w:shd w:val="clear" w:color="auto" w:fill="BDD6EE" w:themeFill="accent1" w:themeFillTint="66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2687" w:type="dxa"/>
            <w:shd w:val="clear" w:color="auto" w:fill="BDD6EE" w:themeFill="accent1" w:themeFillTint="66"/>
          </w:tcPr>
          <w:p w:rsidR="007A5647" w:rsidRDefault="007A5647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отрицательная</w:t>
            </w:r>
          </w:p>
        </w:tc>
      </w:tr>
    </w:tbl>
    <w:p w:rsidR="00FE2DE2" w:rsidRPr="00613D24" w:rsidRDefault="00FE2DE2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810AD1" w:rsidRDefault="00847656" w:rsidP="00847656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color w:val="000000"/>
          <w:sz w:val="28"/>
          <w:szCs w:val="28"/>
        </w:rPr>
        <w:t>В 202</w:t>
      </w:r>
      <w:r w:rsidR="00301FC8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году ЕГЭ по математике был предметом по выбору. Обучающиеся, которые поступали в вузы, сдавали ЕГЭ по математике профильного уровня (</w:t>
      </w:r>
      <w:r w:rsidR="00301FC8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чел.). </w:t>
      </w:r>
      <w:r w:rsidR="00810AD1">
        <w:rPr>
          <w:rFonts w:ascii="PT Astra Serif" w:hAnsi="PT Astra Serif" w:cs="Times New Roman"/>
          <w:color w:val="000000"/>
          <w:sz w:val="28"/>
          <w:szCs w:val="28"/>
        </w:rPr>
        <w:t>За последние 3 года динамика сдачи математики профильного уровня</w:t>
      </w:r>
      <w:r w:rsidR="00FB1A0C">
        <w:rPr>
          <w:rFonts w:ascii="PT Astra Serif" w:hAnsi="PT Astra Serif" w:cs="Times New Roman"/>
          <w:color w:val="000000"/>
          <w:sz w:val="28"/>
          <w:szCs w:val="28"/>
        </w:rPr>
        <w:t xml:space="preserve"> отрицательная</w:t>
      </w:r>
      <w:r w:rsidR="00810AD1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B90C4A" w:rsidRDefault="00B90C4A" w:rsidP="00F32F24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F32F24" w:rsidRPr="00613D24" w:rsidRDefault="00F32F24" w:rsidP="00F32F24">
      <w:pPr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Результаты ЕГЭ по математике (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базов.</w:t>
      </w: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)</w:t>
      </w:r>
    </w:p>
    <w:tbl>
      <w:tblPr>
        <w:tblW w:w="94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98"/>
        <w:gridCol w:w="710"/>
      </w:tblGrid>
      <w:tr w:rsidR="0003252C" w:rsidRPr="00613D24" w:rsidTr="0003252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6F5423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6F5423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</w:t>
            </w:r>
          </w:p>
        </w:tc>
      </w:tr>
      <w:tr w:rsidR="0003252C" w:rsidRPr="00613D24" w:rsidTr="0003252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6F5423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FB1A0C" w:rsidP="006F5423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3252C" w:rsidRPr="00613D24" w:rsidTr="00032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6F5423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E4D95" w:rsidP="006F5423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03252C" w:rsidRPr="00613D24" w:rsidTr="00032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277742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Количество обучающихся, которые получили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отметку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03252C" w:rsidRDefault="00FB1A0C" w:rsidP="006F5423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</w:tr>
      <w:tr w:rsidR="0003252C" w:rsidRPr="00613D24" w:rsidTr="00032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277742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Средний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оценочный </w:t>
            </w: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55D42" w:rsidRDefault="000E4D95" w:rsidP="006F5423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="00FB1A0C">
              <w:rPr>
                <w:rFonts w:ascii="PT Astra Serif" w:hAnsi="PT Astra Serif" w:cs="Times New Roman"/>
                <w:b/>
                <w:sz w:val="28"/>
                <w:szCs w:val="28"/>
              </w:rPr>
              <w:t>,3</w:t>
            </w:r>
          </w:p>
        </w:tc>
      </w:tr>
    </w:tbl>
    <w:p w:rsidR="00847656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520EA2" w:rsidRPr="00613D24" w:rsidRDefault="00520EA2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709"/>
        <w:gridCol w:w="632"/>
        <w:gridCol w:w="567"/>
        <w:gridCol w:w="567"/>
        <w:gridCol w:w="567"/>
        <w:gridCol w:w="567"/>
        <w:gridCol w:w="1914"/>
        <w:gridCol w:w="1735"/>
        <w:gridCol w:w="37"/>
      </w:tblGrid>
      <w:tr w:rsidR="000920DA" w:rsidRPr="00D85A0F" w:rsidTr="009C02DB">
        <w:trPr>
          <w:gridAfter w:val="1"/>
          <w:wAfter w:w="37" w:type="dxa"/>
          <w:jc w:val="center"/>
        </w:trPr>
        <w:tc>
          <w:tcPr>
            <w:tcW w:w="392" w:type="dxa"/>
            <w:vMerge w:val="restart"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vMerge w:val="restart"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549" w:type="dxa"/>
            <w:gridSpan w:val="7"/>
            <w:shd w:val="clear" w:color="auto" w:fill="FFFF00"/>
            <w:vAlign w:val="center"/>
          </w:tcPr>
          <w:p w:rsidR="000920DA" w:rsidRPr="000920DA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20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0920DA" w:rsidRPr="00D85A0F" w:rsidTr="009C02DB">
        <w:trPr>
          <w:jc w:val="center"/>
        </w:trPr>
        <w:tc>
          <w:tcPr>
            <w:tcW w:w="392" w:type="dxa"/>
            <w:vMerge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E5B8B7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</w:t>
            </w:r>
          </w:p>
        </w:tc>
        <w:tc>
          <w:tcPr>
            <w:tcW w:w="1914" w:type="dxa"/>
            <w:shd w:val="clear" w:color="auto" w:fill="B6DDE8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772" w:type="dxa"/>
            <w:gridSpan w:val="2"/>
            <w:shd w:val="clear" w:color="auto" w:fill="FBD4B4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-во знаний</w:t>
            </w:r>
          </w:p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F57812" w:rsidRPr="00D85A0F" w:rsidTr="009C02DB">
        <w:trPr>
          <w:trHeight w:val="230"/>
          <w:jc w:val="center"/>
        </w:trPr>
        <w:tc>
          <w:tcPr>
            <w:tcW w:w="392" w:type="dxa"/>
            <w:vMerge w:val="restart"/>
            <w:shd w:val="clear" w:color="auto" w:fill="EEECE1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EEECE1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(базовый)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32" w:type="dxa"/>
            <w:shd w:val="clear" w:color="auto" w:fill="EEECE1"/>
            <w:vAlign w:val="center"/>
          </w:tcPr>
          <w:p w:rsidR="00F57812" w:rsidRPr="006D7E7E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6D7E7E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6D7E7E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6D7E7E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6D7E7E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14" w:type="dxa"/>
            <w:shd w:val="clear" w:color="auto" w:fill="B6DDE8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FBD4B4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812" w:rsidRPr="00D85A0F" w:rsidTr="009C02DB">
        <w:trPr>
          <w:trHeight w:val="211"/>
          <w:jc w:val="center"/>
        </w:trPr>
        <w:tc>
          <w:tcPr>
            <w:tcW w:w="392" w:type="dxa"/>
            <w:vMerge/>
            <w:shd w:val="clear" w:color="auto" w:fill="EEECE1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32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4" w:type="dxa"/>
            <w:shd w:val="clear" w:color="auto" w:fill="B6DDE8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2" w:type="dxa"/>
            <w:gridSpan w:val="2"/>
            <w:shd w:val="clear" w:color="auto" w:fill="FBD4B4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7812" w:rsidRPr="00D85A0F" w:rsidTr="009C02DB">
        <w:trPr>
          <w:trHeight w:val="211"/>
          <w:jc w:val="center"/>
        </w:trPr>
        <w:tc>
          <w:tcPr>
            <w:tcW w:w="392" w:type="dxa"/>
            <w:vMerge/>
            <w:shd w:val="clear" w:color="auto" w:fill="EEECE1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32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4" w:type="dxa"/>
            <w:shd w:val="clear" w:color="auto" w:fill="B6DDE8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2" w:type="dxa"/>
            <w:gridSpan w:val="2"/>
            <w:shd w:val="clear" w:color="auto" w:fill="FBD4B4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F57812" w:rsidRPr="00D85A0F" w:rsidTr="009C02DB">
        <w:trPr>
          <w:trHeight w:val="211"/>
          <w:jc w:val="center"/>
        </w:trPr>
        <w:tc>
          <w:tcPr>
            <w:tcW w:w="392" w:type="dxa"/>
            <w:shd w:val="clear" w:color="auto" w:fill="EEECE1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32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Pr="004A3C28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4" w:type="dxa"/>
            <w:shd w:val="clear" w:color="auto" w:fill="B6DDE8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2" w:type="dxa"/>
            <w:gridSpan w:val="2"/>
            <w:shd w:val="clear" w:color="auto" w:fill="FBD4B4"/>
            <w:vAlign w:val="center"/>
          </w:tcPr>
          <w:p w:rsidR="00F57812" w:rsidRPr="000E4D95" w:rsidRDefault="00F57812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4D9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</w:tr>
      <w:tr w:rsidR="00F57812" w:rsidRPr="00D85A0F" w:rsidTr="009C02DB">
        <w:trPr>
          <w:trHeight w:val="211"/>
          <w:jc w:val="center"/>
        </w:trPr>
        <w:tc>
          <w:tcPr>
            <w:tcW w:w="392" w:type="dxa"/>
            <w:shd w:val="clear" w:color="auto" w:fill="EEECE1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/>
            <w:vAlign w:val="center"/>
          </w:tcPr>
          <w:p w:rsidR="00F57812" w:rsidRPr="00D85A0F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F57812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32" w:type="dxa"/>
            <w:shd w:val="clear" w:color="auto" w:fill="EEECE1"/>
            <w:vAlign w:val="center"/>
          </w:tcPr>
          <w:p w:rsidR="00F57812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F57812" w:rsidRDefault="00F57812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4" w:type="dxa"/>
            <w:shd w:val="clear" w:color="auto" w:fill="B6DDE8"/>
            <w:vAlign w:val="center"/>
          </w:tcPr>
          <w:p w:rsidR="00F57812" w:rsidRDefault="00F57812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2" w:type="dxa"/>
            <w:gridSpan w:val="2"/>
            <w:shd w:val="clear" w:color="auto" w:fill="FBD4B4"/>
            <w:vAlign w:val="center"/>
          </w:tcPr>
          <w:p w:rsidR="00F57812" w:rsidRPr="000E4D95" w:rsidRDefault="00F57812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75</w:t>
            </w:r>
          </w:p>
        </w:tc>
      </w:tr>
    </w:tbl>
    <w:p w:rsidR="008F519D" w:rsidRPr="00613D24" w:rsidRDefault="008F519D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847656" w:rsidRPr="00613D24" w:rsidRDefault="00847656" w:rsidP="00847656">
      <w:pPr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47656" w:rsidRPr="00613D24" w:rsidRDefault="00847656" w:rsidP="00847656">
      <w:pPr>
        <w:shd w:val="clear" w:color="auto" w:fill="FFFFFF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lang w:eastAsia="en-US"/>
        </w:rPr>
      </w:pPr>
      <w:r w:rsidRPr="00613D24">
        <w:rPr>
          <w:rFonts w:ascii="PT Astra Serif" w:eastAsia="Calibri" w:hAnsi="PT Astra Serif" w:cs="Times New Roman"/>
          <w:b/>
          <w:color w:val="000000"/>
          <w:sz w:val="28"/>
          <w:szCs w:val="28"/>
          <w:lang w:eastAsia="en-US"/>
        </w:rPr>
        <w:t>Сравнительный анализ результатов ЕГЭ по предметам по выбору</w:t>
      </w:r>
    </w:p>
    <w:tbl>
      <w:tblPr>
        <w:tblW w:w="9215" w:type="dxa"/>
        <w:tblInd w:w="-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993"/>
        <w:gridCol w:w="992"/>
        <w:gridCol w:w="993"/>
        <w:gridCol w:w="1275"/>
        <w:gridCol w:w="2552"/>
      </w:tblGrid>
      <w:tr w:rsidR="005D4A0D" w:rsidRPr="00613D24" w:rsidTr="005D4A0D">
        <w:trPr>
          <w:trHeight w:val="19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D4A0D" w:rsidRPr="00613D24" w:rsidRDefault="005D4A0D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D4A0D" w:rsidRPr="00613D24" w:rsidRDefault="005D4A0D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D7E7E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  <w:highlight w:val="yellow"/>
              </w:rPr>
              <w:t>Средний тестовый бал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D4A0D" w:rsidRPr="00613D24" w:rsidRDefault="005D4A0D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Динамика</w:t>
            </w:r>
          </w:p>
        </w:tc>
      </w:tr>
      <w:tr w:rsidR="005D4A0D" w:rsidRPr="00613D24" w:rsidTr="005D4A0D">
        <w:trPr>
          <w:trHeight w:val="387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  <w:hideMark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D831CE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>2024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</w:tr>
      <w:tr w:rsidR="005D4A0D" w:rsidRPr="00613D24" w:rsidTr="005D4A0D">
        <w:trPr>
          <w:trHeight w:val="35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45911" w:themeFill="accent2" w:themeFillShade="BF"/>
          </w:tcPr>
          <w:p w:rsidR="005D4A0D" w:rsidRPr="00D831CE" w:rsidRDefault="006A3D90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D831C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5D4A0D" w:rsidRPr="00613D24" w:rsidRDefault="00D831CE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отрицательная</w:t>
            </w:r>
          </w:p>
        </w:tc>
      </w:tr>
      <w:tr w:rsidR="005D4A0D" w:rsidRPr="00613D24" w:rsidTr="005D4A0D">
        <w:trPr>
          <w:trHeight w:val="23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45911" w:themeFill="accent2" w:themeFillShade="BF"/>
          </w:tcPr>
          <w:p w:rsidR="005D4A0D" w:rsidRPr="00D831CE" w:rsidRDefault="006A3D90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D831C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5D4A0D" w:rsidRPr="00613D24" w:rsidRDefault="00D831CE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отрицательная</w:t>
            </w:r>
          </w:p>
        </w:tc>
      </w:tr>
      <w:tr w:rsidR="005D4A0D" w:rsidRPr="00613D24" w:rsidTr="005D4A0D">
        <w:trPr>
          <w:trHeight w:val="41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45911" w:themeFill="accent2" w:themeFillShade="BF"/>
          </w:tcPr>
          <w:p w:rsidR="005D4A0D" w:rsidRPr="00D831CE" w:rsidRDefault="006A3D90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D831C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5D4A0D" w:rsidRPr="00655D42" w:rsidRDefault="00D831CE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D831C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highlight w:val="yellow"/>
              </w:rPr>
              <w:t>положительная</w:t>
            </w:r>
          </w:p>
        </w:tc>
      </w:tr>
      <w:tr w:rsidR="005D4A0D" w:rsidRPr="00613D24" w:rsidTr="005D4A0D">
        <w:trPr>
          <w:trHeight w:val="39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45911" w:themeFill="accent2" w:themeFillShade="BF"/>
          </w:tcPr>
          <w:p w:rsidR="005D4A0D" w:rsidRPr="00D831CE" w:rsidRDefault="005D4A0D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5D4A0D" w:rsidRPr="00613D24" w:rsidRDefault="005D4A0D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отрицательная</w:t>
            </w:r>
          </w:p>
        </w:tc>
      </w:tr>
      <w:tr w:rsidR="005D4A0D" w:rsidRPr="00613D24" w:rsidTr="005D4A0D">
        <w:trPr>
          <w:trHeight w:val="32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46,1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37,3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45911" w:themeFill="accent2" w:themeFillShade="BF"/>
          </w:tcPr>
          <w:p w:rsidR="005D4A0D" w:rsidRPr="00D831CE" w:rsidRDefault="006A3D90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D831C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69,5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5D4A0D" w:rsidRPr="00D831CE" w:rsidRDefault="00D831CE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D831C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highlight w:val="yellow"/>
              </w:rPr>
              <w:t>положительная</w:t>
            </w:r>
          </w:p>
        </w:tc>
      </w:tr>
      <w:tr w:rsidR="005D4A0D" w:rsidRPr="00613D24" w:rsidTr="005D4A0D">
        <w:trPr>
          <w:trHeight w:val="37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45911" w:themeFill="accent2" w:themeFillShade="BF"/>
          </w:tcPr>
          <w:p w:rsidR="005D4A0D" w:rsidRPr="00D831CE" w:rsidRDefault="005D4A0D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5D4A0D" w:rsidRPr="00613D24" w:rsidRDefault="005D4A0D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5D4A0D" w:rsidRPr="00613D24" w:rsidTr="005D4A0D">
        <w:trPr>
          <w:trHeight w:val="20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5D4A0D" w:rsidRPr="00D831CE" w:rsidRDefault="006A3D90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D831C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5D4A0D" w:rsidRPr="00D831CE" w:rsidRDefault="00D831CE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D831C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highlight w:val="yellow"/>
              </w:rPr>
              <w:t>положительная</w:t>
            </w:r>
          </w:p>
        </w:tc>
      </w:tr>
      <w:tr w:rsidR="005D4A0D" w:rsidRPr="00613D24" w:rsidTr="005D4A0D"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5D4A0D" w:rsidRPr="00D831CE" w:rsidRDefault="006A3D90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D831C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5D4A0D" w:rsidRPr="00D831CE" w:rsidRDefault="005D4A0D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D831C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highlight w:val="yellow"/>
              </w:rPr>
              <w:t>положительная</w:t>
            </w:r>
          </w:p>
        </w:tc>
      </w:tr>
      <w:tr w:rsidR="005D4A0D" w:rsidRPr="00613D24" w:rsidTr="005D4A0D"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both"/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D4A0D" w:rsidRPr="00613D24" w:rsidRDefault="005D4A0D" w:rsidP="000E4D95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45911" w:themeFill="accent2" w:themeFillShade="BF"/>
          </w:tcPr>
          <w:p w:rsidR="005D4A0D" w:rsidRPr="00D831CE" w:rsidRDefault="006A3D90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D831C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5D4A0D" w:rsidRPr="00613D24" w:rsidRDefault="00D831CE" w:rsidP="00D831CE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отрицательная</w:t>
            </w:r>
          </w:p>
        </w:tc>
      </w:tr>
    </w:tbl>
    <w:p w:rsidR="00847656" w:rsidRPr="00613D24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847656" w:rsidRPr="00BE2DE6" w:rsidRDefault="00847656" w:rsidP="00BE2DE6">
      <w:pPr>
        <w:shd w:val="clear" w:color="auto" w:fill="FFFFFF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613D24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По результатам сдачи ЕГЭ за </w:t>
      </w:r>
      <w:r w:rsidR="00D831CE">
        <w:rPr>
          <w:rFonts w:ascii="PT Astra Serif" w:eastAsia="Calibri" w:hAnsi="PT Astra Serif" w:cs="Times New Roman"/>
          <w:color w:val="000000"/>
          <w:sz w:val="28"/>
          <w:szCs w:val="28"/>
        </w:rPr>
        <w:t>два</w:t>
      </w:r>
      <w:r w:rsidRPr="00613D24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последних </w:t>
      </w:r>
      <w:proofErr w:type="gramStart"/>
      <w:r w:rsidRPr="00613D24">
        <w:rPr>
          <w:rFonts w:ascii="PT Astra Serif" w:eastAsia="Calibri" w:hAnsi="PT Astra Serif" w:cs="Times New Roman"/>
          <w:color w:val="000000"/>
          <w:sz w:val="28"/>
          <w:szCs w:val="28"/>
        </w:rPr>
        <w:t>года  повысился</w:t>
      </w:r>
      <w:proofErr w:type="gramEnd"/>
      <w:r w:rsidRPr="00613D24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средний балл по </w:t>
      </w:r>
      <w:r w:rsidR="00BE2DE6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литературе</w:t>
      </w:r>
      <w:r w:rsidR="00D831CE">
        <w:rPr>
          <w:rFonts w:ascii="PT Astra Serif" w:eastAsia="Calibri" w:hAnsi="PT Astra Serif" w:cs="Times New Roman"/>
          <w:color w:val="000000"/>
          <w:sz w:val="28"/>
          <w:szCs w:val="28"/>
        </w:rPr>
        <w:t>, истории, обществознанию, информатике.</w:t>
      </w:r>
      <w:r w:rsidR="00BE2DE6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</w:p>
    <w:p w:rsidR="00847656" w:rsidRPr="00613D24" w:rsidRDefault="00847656" w:rsidP="00847656">
      <w:pPr>
        <w:shd w:val="clear" w:color="auto" w:fill="FFFFFF"/>
        <w:tabs>
          <w:tab w:val="left" w:pos="360"/>
        </w:tabs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Общие выводы:</w:t>
      </w:r>
    </w:p>
    <w:p w:rsidR="00847656" w:rsidRPr="00613D24" w:rsidRDefault="00847656" w:rsidP="00847656">
      <w:pPr>
        <w:spacing w:after="0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Школа:</w:t>
      </w:r>
    </w:p>
    <w:p w:rsidR="00847656" w:rsidRPr="00613D24" w:rsidRDefault="00847656" w:rsidP="0084765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1.обеспечила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 </w:t>
      </w:r>
    </w:p>
    <w:p w:rsidR="00847656" w:rsidRPr="00613D24" w:rsidRDefault="00847656" w:rsidP="0084765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2.провела планомерную работу по подготовке и проведению государственной итоговой аттестации выпускников, обеспечила организованное проведение итоговой аттестации; </w:t>
      </w:r>
    </w:p>
    <w:p w:rsidR="00847656" w:rsidRPr="00613D24" w:rsidRDefault="00847656" w:rsidP="0084765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Arial"/>
          <w:color w:val="000000"/>
          <w:sz w:val="28"/>
          <w:szCs w:val="28"/>
        </w:rPr>
        <w:t>3.</w:t>
      </w:r>
      <w:r w:rsidRPr="00613D24">
        <w:rPr>
          <w:rFonts w:ascii="Times New Roman" w:eastAsia="Times New Roman" w:hAnsi="Times New Roman" w:cs="Times New Roman"/>
          <w:color w:val="000000"/>
          <w:sz w:val="28"/>
          <w:szCs w:val="28"/>
        </w:rPr>
        <w:t>∙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ознакомила всех участников образовательной деятельности  с нормативно – распорядительными и процедурными документами на совещаниях различного уровня.</w:t>
      </w:r>
    </w:p>
    <w:p w:rsidR="00847656" w:rsidRPr="00613D24" w:rsidRDefault="00847656" w:rsidP="0084765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4.обращений родителей по вопросам нарушений в подготовке и проведении итоговой государственной аттестации выпускников в школу не поступало; </w:t>
      </w:r>
    </w:p>
    <w:p w:rsidR="00B97983" w:rsidRDefault="00847656" w:rsidP="00847656">
      <w:pPr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5.классные руководители своевременно и четко информировали родителей и выпускников </w:t>
      </w:r>
      <w:r w:rsidR="00B97983">
        <w:rPr>
          <w:rFonts w:ascii="PT Astra Serif" w:eastAsia="Times New Roman" w:hAnsi="PT Astra Serif" w:cs="Times New Roman"/>
          <w:color w:val="000000"/>
          <w:sz w:val="28"/>
          <w:szCs w:val="28"/>
        </w:rPr>
        <w:t>с нормативно-правовыми документами по подготовке и проведению к ГИА-202</w:t>
      </w:r>
      <w:r w:rsidR="00D831CE">
        <w:rPr>
          <w:rFonts w:ascii="PT Astra Serif" w:eastAsia="Times New Roman" w:hAnsi="PT Astra Serif" w:cs="Times New Roman"/>
          <w:color w:val="000000"/>
          <w:sz w:val="28"/>
          <w:szCs w:val="28"/>
        </w:rPr>
        <w:t>4</w:t>
      </w:r>
      <w:r w:rsidR="00B97983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BE2DE6" w:rsidRDefault="00847656" w:rsidP="00847656">
      <w:pPr>
        <w:shd w:val="clear" w:color="auto" w:fill="FFFFFF"/>
        <w:tabs>
          <w:tab w:val="left" w:pos="360"/>
        </w:tabs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Результаты ОГЭ и ЕГЭ показали, что 100 % выпускников </w:t>
      </w:r>
      <w:r w:rsidR="00D831C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9 класса 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овладели государственными образовательными стандартами по </w:t>
      </w:r>
      <w:r w:rsidR="00D831CE">
        <w:rPr>
          <w:rFonts w:ascii="PT Astra Serif" w:eastAsia="Times New Roman" w:hAnsi="PT Astra Serif" w:cs="Times New Roman"/>
          <w:color w:val="000000"/>
          <w:sz w:val="28"/>
          <w:szCs w:val="28"/>
        </w:rPr>
        <w:t>сдаваемым предметам, 83 %</w:t>
      </w:r>
      <w:r w:rsidR="00D43E45">
        <w:rPr>
          <w:rFonts w:ascii="PT Astra Serif" w:eastAsia="Times New Roman" w:hAnsi="PT Astra Serif" w:cs="Times New Roman"/>
          <w:color w:val="000000"/>
          <w:sz w:val="28"/>
          <w:szCs w:val="28"/>
        </w:rPr>
        <w:t>-</w:t>
      </w:r>
      <w:r w:rsidR="00D831C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выпускников 11 класса</w:t>
      </w:r>
      <w:r w:rsidR="00D43E45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847656" w:rsidRPr="00613D24" w:rsidRDefault="00847656" w:rsidP="00847656">
      <w:pPr>
        <w:shd w:val="clear" w:color="auto" w:fill="FFFFFF"/>
        <w:tabs>
          <w:tab w:val="left" w:pos="360"/>
        </w:tabs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Выявленные проблемы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137"/>
        <w:gridCol w:w="3112"/>
      </w:tblGrid>
      <w:tr w:rsidR="00847656" w:rsidRPr="00613D24" w:rsidTr="005E43F2">
        <w:tc>
          <w:tcPr>
            <w:tcW w:w="3366" w:type="dxa"/>
            <w:shd w:val="clear" w:color="auto" w:fill="FFD966" w:themeFill="accent4" w:themeFillTint="99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Выявленные противоречия</w:t>
            </w:r>
          </w:p>
        </w:tc>
        <w:tc>
          <w:tcPr>
            <w:tcW w:w="3190" w:type="dxa"/>
            <w:shd w:val="clear" w:color="auto" w:fill="FFD966" w:themeFill="accent4" w:themeFillTint="99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Причины   противоречий</w:t>
            </w:r>
          </w:p>
        </w:tc>
        <w:tc>
          <w:tcPr>
            <w:tcW w:w="3191" w:type="dxa"/>
            <w:shd w:val="clear" w:color="auto" w:fill="FFD966" w:themeFill="accent4" w:themeFillTint="99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Пути решения</w:t>
            </w:r>
          </w:p>
        </w:tc>
      </w:tr>
      <w:tr w:rsidR="00847656" w:rsidRPr="00613D24" w:rsidTr="005E43F2">
        <w:trPr>
          <w:trHeight w:val="423"/>
        </w:trPr>
        <w:tc>
          <w:tcPr>
            <w:tcW w:w="3366" w:type="dxa"/>
            <w:shd w:val="clear" w:color="auto" w:fill="BDD6EE" w:themeFill="accent1" w:themeFillTint="66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Успеваемость ниже 100 </w:t>
            </w:r>
            <w:proofErr w:type="gramStart"/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%  по</w:t>
            </w:r>
            <w:proofErr w:type="gramEnd"/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результатам ОГЭ</w:t>
            </w:r>
            <w:r w:rsidR="00BE2D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(основной период)</w:t>
            </w: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по математике</w:t>
            </w:r>
            <w:r w:rsidR="00D43E4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, обществознанию</w:t>
            </w:r>
            <w:r w:rsidR="00BE2D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; </w:t>
            </w: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по результатам ЕГЭ </w:t>
            </w:r>
            <w:r w:rsidR="00BE2D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-</w:t>
            </w: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по математике профильного уровня</w:t>
            </w:r>
            <w:r w:rsidR="00D3451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.</w:t>
            </w: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Выпускники не всегда адекватно оценивают себя и свои возможности в необходимой им сфере деятельности, иногда на первое место выступают «хочу», а не «могу».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Часть выпускников завышает свои возможности, способности, у них слабо развиты волевые качества.  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7CAAC" w:themeFill="accent2" w:themeFillTint="66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 Повышенная сложность предмета.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 Наличие учащихся, имеющих низкие образовательные показатели.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3. Низкая учебная мотивация и слабая заинтересованность некоторых учащихся в  получении образования.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4. Недостаточное использование в  образовательном процессе тестовых форм оценки образовательных достижений.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5. Необходимость непрерывного повышения квалификации учителей -предметников. 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C5E0B3" w:themeFill="accent6" w:themeFillTint="66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 Организация индивидуальных, дополнительных занятий и консультаций по подготовке учащихся к ОГЭ и ЕГЭ.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 Осуществление контроля посещаемости консультаций учащимися.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3. Организация дополнительных консультаций перед экзаменами.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4. Отработка с учащимися механизма проведения ЕГЭ 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5.Формирование психологической устойчивости положительной учебной мотивации учащихся.</w:t>
            </w:r>
          </w:p>
        </w:tc>
      </w:tr>
    </w:tbl>
    <w:p w:rsidR="001F7049" w:rsidRPr="00613D24" w:rsidRDefault="001F7049">
      <w:pPr>
        <w:rPr>
          <w:rFonts w:ascii="PT Astra Serif" w:hAnsi="PT Astra Serif"/>
          <w:sz w:val="28"/>
          <w:szCs w:val="28"/>
        </w:rPr>
      </w:pPr>
    </w:p>
    <w:p w:rsidR="007E024B" w:rsidRPr="00613D24" w:rsidRDefault="007E024B" w:rsidP="007E024B">
      <w:pPr>
        <w:shd w:val="clear" w:color="auto" w:fill="FFFFFF"/>
        <w:autoSpaceDE w:val="0"/>
        <w:autoSpaceDN w:val="0"/>
        <w:adjustRightInd w:val="0"/>
        <w:spacing w:before="46"/>
        <w:ind w:right="38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В 202</w:t>
      </w:r>
      <w:r w:rsidR="00BF2DE3">
        <w:rPr>
          <w:rFonts w:ascii="PT Astra Serif" w:eastAsia="Times New Roman" w:hAnsi="PT Astra Serif" w:cs="Times New Roman"/>
          <w:color w:val="000000"/>
          <w:sz w:val="28"/>
          <w:szCs w:val="28"/>
        </w:rPr>
        <w:t>4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-202</w:t>
      </w:r>
      <w:r w:rsidR="00BF2DE3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учебном году учителям – предметникам, работающих в 9,10, 11 классах, необходимо:</w:t>
      </w:r>
    </w:p>
    <w:p w:rsidR="007E024B" w:rsidRPr="00613D24" w:rsidRDefault="007E024B" w:rsidP="007E024B">
      <w:pPr>
        <w:shd w:val="clear" w:color="auto" w:fill="FFFFFF"/>
        <w:autoSpaceDE w:val="0"/>
        <w:autoSpaceDN w:val="0"/>
        <w:adjustRightInd w:val="0"/>
        <w:spacing w:before="46"/>
        <w:ind w:right="38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- определить системный подход в работе с учащимися, имеющими затруднения в освоении общеобразовательных программ основного общего и среднего общего образования.</w:t>
      </w:r>
    </w:p>
    <w:p w:rsidR="007E024B" w:rsidRPr="00613D24" w:rsidRDefault="007E024B" w:rsidP="007E024B">
      <w:pPr>
        <w:shd w:val="clear" w:color="auto" w:fill="FFFFFF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- для повышения уровня преподавания предметов</w:t>
      </w:r>
      <w:r w:rsidR="00D56D7F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сохранения и повышения качества знаний и степени </w:t>
      </w:r>
      <w:proofErr w:type="spell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обученности</w:t>
      </w:r>
      <w:proofErr w:type="spell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учащихся, подготовки выпускников к государственной итоговой аттестации использовать эффективные приемы и методы преподавания, инновационные (в том числе информационные)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учащимися;</w:t>
      </w:r>
    </w:p>
    <w:p w:rsidR="007E024B" w:rsidRPr="00613D24" w:rsidRDefault="007E024B" w:rsidP="007E024B">
      <w:pPr>
        <w:shd w:val="clear" w:color="auto" w:fill="FFFFFF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- чаще использовать в своей практике задания, способствующие развитию и совершенствованию мыслительных операций и готовящих выпускников к выполнению заданий повышенной сложности;</w:t>
      </w:r>
    </w:p>
    <w:p w:rsidR="007E024B" w:rsidRPr="00613D24" w:rsidRDefault="007E024B" w:rsidP="007E024B">
      <w:pPr>
        <w:shd w:val="clear" w:color="auto" w:fill="FFFFFF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- шире использовать активные формы занятий элективных курсов, использовать предметные </w:t>
      </w:r>
      <w:proofErr w:type="spell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КИМы</w:t>
      </w:r>
      <w:proofErr w:type="spell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на занятиях. Для усвоения учебных программ на качественном уровне, осуществления их практической направленности, выработке базовых умений и навыков по ведущим темам программ использовать методы дифференцированного обучения, индивидуальный подход к учащимся с целью ликвидации пробелов в знаниях учащихся и предупреждения неуспеваемости. </w:t>
      </w:r>
    </w:p>
    <w:p w:rsidR="007E024B" w:rsidRPr="00D85A0F" w:rsidRDefault="007E024B" w:rsidP="007E024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Классным руководителям 9-11 классов необходимо активизировать работу по выработке у выпускников объективной самооценки своих способностей по развитию волевых качеств, по обоснованности профессионального выбора; осуществлять взаимодействие между семьей и школой с целью организации совместных действий, направленных на успешную сдачу ГИА обучающимися</w:t>
      </w:r>
      <w:r w:rsidRPr="00D85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</w:p>
    <w:p w:rsidR="007E024B" w:rsidRDefault="007E024B"/>
    <w:sectPr w:rsidR="007E024B" w:rsidSect="00B90C4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F1D"/>
    <w:multiLevelType w:val="multilevel"/>
    <w:tmpl w:val="8C8A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DC"/>
    <w:rsid w:val="0000660C"/>
    <w:rsid w:val="000179E5"/>
    <w:rsid w:val="0002764B"/>
    <w:rsid w:val="0003252C"/>
    <w:rsid w:val="000407B8"/>
    <w:rsid w:val="00043F63"/>
    <w:rsid w:val="00050B85"/>
    <w:rsid w:val="000542ED"/>
    <w:rsid w:val="0005513F"/>
    <w:rsid w:val="00055FD8"/>
    <w:rsid w:val="00060520"/>
    <w:rsid w:val="000647EA"/>
    <w:rsid w:val="00066984"/>
    <w:rsid w:val="00084F61"/>
    <w:rsid w:val="000920DA"/>
    <w:rsid w:val="000945C6"/>
    <w:rsid w:val="000A59FD"/>
    <w:rsid w:val="000C059B"/>
    <w:rsid w:val="000C1879"/>
    <w:rsid w:val="000E1BBB"/>
    <w:rsid w:val="000E4D95"/>
    <w:rsid w:val="000F4DED"/>
    <w:rsid w:val="00100621"/>
    <w:rsid w:val="001011F3"/>
    <w:rsid w:val="00101FF1"/>
    <w:rsid w:val="00104615"/>
    <w:rsid w:val="00105A1D"/>
    <w:rsid w:val="00107516"/>
    <w:rsid w:val="00110AAF"/>
    <w:rsid w:val="00114D15"/>
    <w:rsid w:val="001151AA"/>
    <w:rsid w:val="001164A8"/>
    <w:rsid w:val="0012214C"/>
    <w:rsid w:val="001278DF"/>
    <w:rsid w:val="00133B3B"/>
    <w:rsid w:val="00135E39"/>
    <w:rsid w:val="00140049"/>
    <w:rsid w:val="00144155"/>
    <w:rsid w:val="0014577D"/>
    <w:rsid w:val="00161E92"/>
    <w:rsid w:val="00163E4B"/>
    <w:rsid w:val="001648EB"/>
    <w:rsid w:val="0017132E"/>
    <w:rsid w:val="00172816"/>
    <w:rsid w:val="00180B57"/>
    <w:rsid w:val="00183276"/>
    <w:rsid w:val="001836EC"/>
    <w:rsid w:val="00186379"/>
    <w:rsid w:val="001969E0"/>
    <w:rsid w:val="001A1488"/>
    <w:rsid w:val="001A51C0"/>
    <w:rsid w:val="001B0A4D"/>
    <w:rsid w:val="001B6F3C"/>
    <w:rsid w:val="001D37FA"/>
    <w:rsid w:val="001D6FCA"/>
    <w:rsid w:val="001E080D"/>
    <w:rsid w:val="001E2778"/>
    <w:rsid w:val="001E5295"/>
    <w:rsid w:val="001E7FDC"/>
    <w:rsid w:val="001F57FB"/>
    <w:rsid w:val="001F5C98"/>
    <w:rsid w:val="001F7049"/>
    <w:rsid w:val="002003E4"/>
    <w:rsid w:val="00207297"/>
    <w:rsid w:val="00224A0B"/>
    <w:rsid w:val="00242FE6"/>
    <w:rsid w:val="002457EC"/>
    <w:rsid w:val="00246356"/>
    <w:rsid w:val="00250CD2"/>
    <w:rsid w:val="00251C4D"/>
    <w:rsid w:val="00252EE4"/>
    <w:rsid w:val="00257939"/>
    <w:rsid w:val="0026061C"/>
    <w:rsid w:val="00270519"/>
    <w:rsid w:val="00275FC7"/>
    <w:rsid w:val="00277742"/>
    <w:rsid w:val="00281881"/>
    <w:rsid w:val="002861BD"/>
    <w:rsid w:val="002861C0"/>
    <w:rsid w:val="002A1171"/>
    <w:rsid w:val="002A1F96"/>
    <w:rsid w:val="002A512D"/>
    <w:rsid w:val="002A58F4"/>
    <w:rsid w:val="002A6055"/>
    <w:rsid w:val="002B1C52"/>
    <w:rsid w:val="002B52D3"/>
    <w:rsid w:val="002B7648"/>
    <w:rsid w:val="002C114A"/>
    <w:rsid w:val="002C2515"/>
    <w:rsid w:val="002C33DC"/>
    <w:rsid w:val="002C59C0"/>
    <w:rsid w:val="002E2C62"/>
    <w:rsid w:val="002F392F"/>
    <w:rsid w:val="002F42AB"/>
    <w:rsid w:val="00301FC8"/>
    <w:rsid w:val="00305A66"/>
    <w:rsid w:val="00312E63"/>
    <w:rsid w:val="003140B2"/>
    <w:rsid w:val="00316061"/>
    <w:rsid w:val="003273FA"/>
    <w:rsid w:val="00332DDC"/>
    <w:rsid w:val="00334E01"/>
    <w:rsid w:val="00337073"/>
    <w:rsid w:val="00337E7F"/>
    <w:rsid w:val="00337FC6"/>
    <w:rsid w:val="00342E56"/>
    <w:rsid w:val="00350106"/>
    <w:rsid w:val="00352776"/>
    <w:rsid w:val="00357C64"/>
    <w:rsid w:val="003656E7"/>
    <w:rsid w:val="00365F62"/>
    <w:rsid w:val="00367E83"/>
    <w:rsid w:val="00372DBC"/>
    <w:rsid w:val="00374541"/>
    <w:rsid w:val="00386D10"/>
    <w:rsid w:val="003A2609"/>
    <w:rsid w:val="003B1B33"/>
    <w:rsid w:val="003B5298"/>
    <w:rsid w:val="003C33AE"/>
    <w:rsid w:val="003D36C7"/>
    <w:rsid w:val="003E537C"/>
    <w:rsid w:val="00404946"/>
    <w:rsid w:val="004168BA"/>
    <w:rsid w:val="0043191E"/>
    <w:rsid w:val="00445374"/>
    <w:rsid w:val="004539CF"/>
    <w:rsid w:val="00463038"/>
    <w:rsid w:val="00483429"/>
    <w:rsid w:val="004849BB"/>
    <w:rsid w:val="00486CC2"/>
    <w:rsid w:val="00496A32"/>
    <w:rsid w:val="004A0A8C"/>
    <w:rsid w:val="004A199C"/>
    <w:rsid w:val="004A3C28"/>
    <w:rsid w:val="004A4106"/>
    <w:rsid w:val="004B5A21"/>
    <w:rsid w:val="004C214F"/>
    <w:rsid w:val="004D39DF"/>
    <w:rsid w:val="004D4DF5"/>
    <w:rsid w:val="004E3048"/>
    <w:rsid w:val="004E534F"/>
    <w:rsid w:val="004F5091"/>
    <w:rsid w:val="00511963"/>
    <w:rsid w:val="0051261C"/>
    <w:rsid w:val="005157CE"/>
    <w:rsid w:val="00520EA2"/>
    <w:rsid w:val="00520F79"/>
    <w:rsid w:val="00524A08"/>
    <w:rsid w:val="00526159"/>
    <w:rsid w:val="00532390"/>
    <w:rsid w:val="0053335A"/>
    <w:rsid w:val="005365A7"/>
    <w:rsid w:val="00537B0C"/>
    <w:rsid w:val="00544321"/>
    <w:rsid w:val="00547D9D"/>
    <w:rsid w:val="00562714"/>
    <w:rsid w:val="00562FB7"/>
    <w:rsid w:val="00573803"/>
    <w:rsid w:val="00583F13"/>
    <w:rsid w:val="00586A01"/>
    <w:rsid w:val="00590550"/>
    <w:rsid w:val="0059115A"/>
    <w:rsid w:val="005A15C5"/>
    <w:rsid w:val="005A4D3D"/>
    <w:rsid w:val="005A5E14"/>
    <w:rsid w:val="005B4EAB"/>
    <w:rsid w:val="005C4B6D"/>
    <w:rsid w:val="005D4A0D"/>
    <w:rsid w:val="005D68AA"/>
    <w:rsid w:val="005E2DDE"/>
    <w:rsid w:val="005E2FDF"/>
    <w:rsid w:val="005E43F2"/>
    <w:rsid w:val="005F1E6C"/>
    <w:rsid w:val="005F2871"/>
    <w:rsid w:val="00600D6E"/>
    <w:rsid w:val="00601249"/>
    <w:rsid w:val="00605BC3"/>
    <w:rsid w:val="00613A36"/>
    <w:rsid w:val="00613D24"/>
    <w:rsid w:val="00614F8A"/>
    <w:rsid w:val="00615D25"/>
    <w:rsid w:val="006221C3"/>
    <w:rsid w:val="00625775"/>
    <w:rsid w:val="0062621A"/>
    <w:rsid w:val="00643A50"/>
    <w:rsid w:val="006505EA"/>
    <w:rsid w:val="00652072"/>
    <w:rsid w:val="00655D42"/>
    <w:rsid w:val="00661F90"/>
    <w:rsid w:val="00665751"/>
    <w:rsid w:val="00673783"/>
    <w:rsid w:val="0068345E"/>
    <w:rsid w:val="00691CBD"/>
    <w:rsid w:val="006956BF"/>
    <w:rsid w:val="006959A6"/>
    <w:rsid w:val="0069675D"/>
    <w:rsid w:val="006A3D90"/>
    <w:rsid w:val="006A6BB0"/>
    <w:rsid w:val="006C0386"/>
    <w:rsid w:val="006C15D8"/>
    <w:rsid w:val="006D1328"/>
    <w:rsid w:val="006D7E7E"/>
    <w:rsid w:val="006E232E"/>
    <w:rsid w:val="006E2EAE"/>
    <w:rsid w:val="006E4B81"/>
    <w:rsid w:val="006E6AB9"/>
    <w:rsid w:val="006E7F20"/>
    <w:rsid w:val="006F5423"/>
    <w:rsid w:val="006F5665"/>
    <w:rsid w:val="007040A5"/>
    <w:rsid w:val="007046A7"/>
    <w:rsid w:val="00704BFB"/>
    <w:rsid w:val="00707B3D"/>
    <w:rsid w:val="00712E72"/>
    <w:rsid w:val="00714574"/>
    <w:rsid w:val="007157E6"/>
    <w:rsid w:val="0072634D"/>
    <w:rsid w:val="0072705B"/>
    <w:rsid w:val="007305DC"/>
    <w:rsid w:val="00730C07"/>
    <w:rsid w:val="00732FED"/>
    <w:rsid w:val="0073769E"/>
    <w:rsid w:val="0073790A"/>
    <w:rsid w:val="00737D8E"/>
    <w:rsid w:val="007453A6"/>
    <w:rsid w:val="007508AE"/>
    <w:rsid w:val="007545C5"/>
    <w:rsid w:val="0077592B"/>
    <w:rsid w:val="00782340"/>
    <w:rsid w:val="007959DE"/>
    <w:rsid w:val="007A0E91"/>
    <w:rsid w:val="007A168D"/>
    <w:rsid w:val="007A5647"/>
    <w:rsid w:val="007B1DAA"/>
    <w:rsid w:val="007C2E15"/>
    <w:rsid w:val="007C4D7A"/>
    <w:rsid w:val="007E024B"/>
    <w:rsid w:val="007E4D37"/>
    <w:rsid w:val="007E62E8"/>
    <w:rsid w:val="007F6502"/>
    <w:rsid w:val="007F7047"/>
    <w:rsid w:val="0080266D"/>
    <w:rsid w:val="008055D0"/>
    <w:rsid w:val="00810AD1"/>
    <w:rsid w:val="00810D05"/>
    <w:rsid w:val="008217C9"/>
    <w:rsid w:val="008355D0"/>
    <w:rsid w:val="00835692"/>
    <w:rsid w:val="00842C99"/>
    <w:rsid w:val="00847656"/>
    <w:rsid w:val="00853AB6"/>
    <w:rsid w:val="00854A66"/>
    <w:rsid w:val="0085645A"/>
    <w:rsid w:val="008578A2"/>
    <w:rsid w:val="00870C4D"/>
    <w:rsid w:val="00872EF1"/>
    <w:rsid w:val="00880E5C"/>
    <w:rsid w:val="00881CD7"/>
    <w:rsid w:val="00893320"/>
    <w:rsid w:val="00893D2C"/>
    <w:rsid w:val="008A52A7"/>
    <w:rsid w:val="008B2AE4"/>
    <w:rsid w:val="008B3BC1"/>
    <w:rsid w:val="008C03EB"/>
    <w:rsid w:val="008C0D20"/>
    <w:rsid w:val="008C4CE6"/>
    <w:rsid w:val="008C587C"/>
    <w:rsid w:val="008C7647"/>
    <w:rsid w:val="008D0844"/>
    <w:rsid w:val="008D3681"/>
    <w:rsid w:val="008D7662"/>
    <w:rsid w:val="008F2229"/>
    <w:rsid w:val="008F42C9"/>
    <w:rsid w:val="008F519D"/>
    <w:rsid w:val="008F5CED"/>
    <w:rsid w:val="00904E51"/>
    <w:rsid w:val="00912C86"/>
    <w:rsid w:val="00915935"/>
    <w:rsid w:val="00916BFB"/>
    <w:rsid w:val="00917A10"/>
    <w:rsid w:val="00917D90"/>
    <w:rsid w:val="00925695"/>
    <w:rsid w:val="00927E55"/>
    <w:rsid w:val="009421BA"/>
    <w:rsid w:val="00942CC3"/>
    <w:rsid w:val="009522AC"/>
    <w:rsid w:val="00955CBD"/>
    <w:rsid w:val="00961244"/>
    <w:rsid w:val="009700EE"/>
    <w:rsid w:val="0097224E"/>
    <w:rsid w:val="0098103C"/>
    <w:rsid w:val="00984306"/>
    <w:rsid w:val="00985AB8"/>
    <w:rsid w:val="00985D95"/>
    <w:rsid w:val="00990A5A"/>
    <w:rsid w:val="00993D42"/>
    <w:rsid w:val="009A61FD"/>
    <w:rsid w:val="009B1482"/>
    <w:rsid w:val="009B3A42"/>
    <w:rsid w:val="009C02DB"/>
    <w:rsid w:val="009C14EA"/>
    <w:rsid w:val="009C5985"/>
    <w:rsid w:val="009C6AB1"/>
    <w:rsid w:val="009D0A4F"/>
    <w:rsid w:val="009D1847"/>
    <w:rsid w:val="009D38B2"/>
    <w:rsid w:val="009D3BAB"/>
    <w:rsid w:val="009E4AE6"/>
    <w:rsid w:val="009E530E"/>
    <w:rsid w:val="009E7EC4"/>
    <w:rsid w:val="009F4660"/>
    <w:rsid w:val="009F6B8C"/>
    <w:rsid w:val="00A02AC4"/>
    <w:rsid w:val="00A16009"/>
    <w:rsid w:val="00A21677"/>
    <w:rsid w:val="00A24AC2"/>
    <w:rsid w:val="00A27705"/>
    <w:rsid w:val="00A33DBA"/>
    <w:rsid w:val="00A3407A"/>
    <w:rsid w:val="00A54E71"/>
    <w:rsid w:val="00A55636"/>
    <w:rsid w:val="00A55763"/>
    <w:rsid w:val="00A564DC"/>
    <w:rsid w:val="00A567B6"/>
    <w:rsid w:val="00A63A9F"/>
    <w:rsid w:val="00A67094"/>
    <w:rsid w:val="00A67175"/>
    <w:rsid w:val="00A704C1"/>
    <w:rsid w:val="00A757FC"/>
    <w:rsid w:val="00AB0091"/>
    <w:rsid w:val="00AB274E"/>
    <w:rsid w:val="00AB4288"/>
    <w:rsid w:val="00AC67D0"/>
    <w:rsid w:val="00AD06C7"/>
    <w:rsid w:val="00AD3318"/>
    <w:rsid w:val="00AD4DF8"/>
    <w:rsid w:val="00AF4B52"/>
    <w:rsid w:val="00AF71B4"/>
    <w:rsid w:val="00B075F0"/>
    <w:rsid w:val="00B10107"/>
    <w:rsid w:val="00B10A47"/>
    <w:rsid w:val="00B1440B"/>
    <w:rsid w:val="00B20730"/>
    <w:rsid w:val="00B23FA1"/>
    <w:rsid w:val="00B2638C"/>
    <w:rsid w:val="00B271BB"/>
    <w:rsid w:val="00B27BB2"/>
    <w:rsid w:val="00B27D2F"/>
    <w:rsid w:val="00B31E8F"/>
    <w:rsid w:val="00B46F02"/>
    <w:rsid w:val="00B6561C"/>
    <w:rsid w:val="00B80790"/>
    <w:rsid w:val="00B80AFC"/>
    <w:rsid w:val="00B901B3"/>
    <w:rsid w:val="00B90C4A"/>
    <w:rsid w:val="00B922D0"/>
    <w:rsid w:val="00B963B8"/>
    <w:rsid w:val="00B97983"/>
    <w:rsid w:val="00BA3E3A"/>
    <w:rsid w:val="00BB1681"/>
    <w:rsid w:val="00BB1F69"/>
    <w:rsid w:val="00BB7A91"/>
    <w:rsid w:val="00BC72EB"/>
    <w:rsid w:val="00BD1539"/>
    <w:rsid w:val="00BE26C4"/>
    <w:rsid w:val="00BE2DE6"/>
    <w:rsid w:val="00BF0B2E"/>
    <w:rsid w:val="00BF2DE3"/>
    <w:rsid w:val="00C0594D"/>
    <w:rsid w:val="00C1507F"/>
    <w:rsid w:val="00C17CBA"/>
    <w:rsid w:val="00C22F3B"/>
    <w:rsid w:val="00C539DB"/>
    <w:rsid w:val="00C60371"/>
    <w:rsid w:val="00C60BDA"/>
    <w:rsid w:val="00C675D6"/>
    <w:rsid w:val="00C7248B"/>
    <w:rsid w:val="00C8210A"/>
    <w:rsid w:val="00C9401D"/>
    <w:rsid w:val="00C97CF4"/>
    <w:rsid w:val="00CA3193"/>
    <w:rsid w:val="00CA5EBF"/>
    <w:rsid w:val="00CB4DB5"/>
    <w:rsid w:val="00CB5AE1"/>
    <w:rsid w:val="00CB6AD1"/>
    <w:rsid w:val="00CB7F11"/>
    <w:rsid w:val="00CC3B1A"/>
    <w:rsid w:val="00CC4AF7"/>
    <w:rsid w:val="00CC7900"/>
    <w:rsid w:val="00CC7F31"/>
    <w:rsid w:val="00CE0543"/>
    <w:rsid w:val="00CE09A7"/>
    <w:rsid w:val="00CF32CE"/>
    <w:rsid w:val="00CF3C52"/>
    <w:rsid w:val="00CF4EE9"/>
    <w:rsid w:val="00D14A01"/>
    <w:rsid w:val="00D2104B"/>
    <w:rsid w:val="00D26608"/>
    <w:rsid w:val="00D275BE"/>
    <w:rsid w:val="00D302E2"/>
    <w:rsid w:val="00D34514"/>
    <w:rsid w:val="00D43E45"/>
    <w:rsid w:val="00D52C52"/>
    <w:rsid w:val="00D56D7F"/>
    <w:rsid w:val="00D64287"/>
    <w:rsid w:val="00D705EA"/>
    <w:rsid w:val="00D70F18"/>
    <w:rsid w:val="00D831CE"/>
    <w:rsid w:val="00D83C08"/>
    <w:rsid w:val="00D864DE"/>
    <w:rsid w:val="00D87197"/>
    <w:rsid w:val="00D900BC"/>
    <w:rsid w:val="00D95FB8"/>
    <w:rsid w:val="00D97B28"/>
    <w:rsid w:val="00DA4E0F"/>
    <w:rsid w:val="00DB1447"/>
    <w:rsid w:val="00DB37D1"/>
    <w:rsid w:val="00DB7169"/>
    <w:rsid w:val="00DC05BD"/>
    <w:rsid w:val="00DC0D51"/>
    <w:rsid w:val="00DC5CBC"/>
    <w:rsid w:val="00DC7B49"/>
    <w:rsid w:val="00DD3A95"/>
    <w:rsid w:val="00DD7FE2"/>
    <w:rsid w:val="00DF5E8C"/>
    <w:rsid w:val="00DF6093"/>
    <w:rsid w:val="00E1336C"/>
    <w:rsid w:val="00E269D4"/>
    <w:rsid w:val="00E27E11"/>
    <w:rsid w:val="00E32389"/>
    <w:rsid w:val="00E3333B"/>
    <w:rsid w:val="00E4111E"/>
    <w:rsid w:val="00E418E0"/>
    <w:rsid w:val="00E46383"/>
    <w:rsid w:val="00E47A17"/>
    <w:rsid w:val="00E5022B"/>
    <w:rsid w:val="00E510FD"/>
    <w:rsid w:val="00E536F6"/>
    <w:rsid w:val="00E55E1E"/>
    <w:rsid w:val="00E63A4B"/>
    <w:rsid w:val="00E65A22"/>
    <w:rsid w:val="00E6600C"/>
    <w:rsid w:val="00E72A03"/>
    <w:rsid w:val="00E75F3D"/>
    <w:rsid w:val="00E8199F"/>
    <w:rsid w:val="00E84596"/>
    <w:rsid w:val="00E87339"/>
    <w:rsid w:val="00E879CC"/>
    <w:rsid w:val="00E90084"/>
    <w:rsid w:val="00EA6F64"/>
    <w:rsid w:val="00EB5661"/>
    <w:rsid w:val="00ED725D"/>
    <w:rsid w:val="00EE12FD"/>
    <w:rsid w:val="00EE748D"/>
    <w:rsid w:val="00EE797B"/>
    <w:rsid w:val="00EF03E6"/>
    <w:rsid w:val="00EF0561"/>
    <w:rsid w:val="00EF13AB"/>
    <w:rsid w:val="00EF6E39"/>
    <w:rsid w:val="00F05688"/>
    <w:rsid w:val="00F07DC9"/>
    <w:rsid w:val="00F20281"/>
    <w:rsid w:val="00F21B5C"/>
    <w:rsid w:val="00F230EC"/>
    <w:rsid w:val="00F23368"/>
    <w:rsid w:val="00F274DA"/>
    <w:rsid w:val="00F32F24"/>
    <w:rsid w:val="00F407EC"/>
    <w:rsid w:val="00F4425A"/>
    <w:rsid w:val="00F56C83"/>
    <w:rsid w:val="00F57812"/>
    <w:rsid w:val="00F60550"/>
    <w:rsid w:val="00F7125A"/>
    <w:rsid w:val="00F72A50"/>
    <w:rsid w:val="00F81FA1"/>
    <w:rsid w:val="00F9225E"/>
    <w:rsid w:val="00F95916"/>
    <w:rsid w:val="00FA0FB3"/>
    <w:rsid w:val="00FA5EC6"/>
    <w:rsid w:val="00FB1A0C"/>
    <w:rsid w:val="00FB52BE"/>
    <w:rsid w:val="00FD23BD"/>
    <w:rsid w:val="00FD38E1"/>
    <w:rsid w:val="00FD523F"/>
    <w:rsid w:val="00FE2DE2"/>
    <w:rsid w:val="00FE5F92"/>
    <w:rsid w:val="00FF0A7E"/>
    <w:rsid w:val="00FF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F8964-7158-4336-96B1-29E808ED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84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4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C4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57C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A1C4-B3B7-43ED-9C6E-AE7EA56E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18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60</cp:revision>
  <dcterms:created xsi:type="dcterms:W3CDTF">2023-02-08T06:33:00Z</dcterms:created>
  <dcterms:modified xsi:type="dcterms:W3CDTF">2025-01-24T08:44:00Z</dcterms:modified>
</cp:coreProperties>
</file>