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7EF" w:rsidRDefault="005837EF"/>
    <w:tbl>
      <w:tblPr>
        <w:tblW w:w="4962" w:type="pct"/>
        <w:tblLook w:val="01E0" w:firstRow="1" w:lastRow="1" w:firstColumn="1" w:lastColumn="1" w:noHBand="0" w:noVBand="0"/>
      </w:tblPr>
      <w:tblGrid>
        <w:gridCol w:w="4495"/>
        <w:gridCol w:w="1756"/>
        <w:gridCol w:w="4712"/>
      </w:tblGrid>
      <w:tr w:rsidR="0009430C" w:rsidRPr="00A37D06" w:rsidTr="00C84D5B">
        <w:tc>
          <w:tcPr>
            <w:tcW w:w="2050" w:type="pct"/>
            <w:shd w:val="clear" w:color="auto" w:fill="auto"/>
          </w:tcPr>
          <w:p w:rsidR="0009430C" w:rsidRPr="00A37D06" w:rsidRDefault="0009430C" w:rsidP="00C84D5B">
            <w:pPr>
              <w:widowControl/>
              <w:autoSpaceDE w:val="0"/>
              <w:autoSpaceDN w:val="0"/>
              <w:adjustRightInd w:val="0"/>
              <w:spacing w:line="276" w:lineRule="auto"/>
              <w:rPr>
                <w:rFonts w:ascii="TimesNewRomanPS-BoldMT" w:eastAsia="Times New Roman" w:hAnsi="TimesNewRomanPS-BoldMT" w:cs="TimesNewRomanPS-BoldMT"/>
                <w:b/>
                <w:bCs/>
                <w:color w:val="auto"/>
                <w:sz w:val="22"/>
                <w:szCs w:val="22"/>
                <w:lang w:bidi="ar-SA"/>
              </w:rPr>
            </w:pPr>
            <w:r w:rsidRPr="00A37D06">
              <w:rPr>
                <w:rFonts w:ascii="TimesNewRomanPS-BoldMT" w:eastAsia="Times New Roman" w:hAnsi="TimesNewRomanPS-BoldMT" w:cs="TimesNewRomanPS-BoldMT"/>
                <w:bCs/>
                <w:color w:val="auto"/>
                <w:sz w:val="22"/>
                <w:szCs w:val="22"/>
                <w:lang w:bidi="ar-SA"/>
              </w:rPr>
              <w:t>Муниципальное бюджетное общеобразовательное учреждение «Пригородная средняя школа»</w:t>
            </w:r>
          </w:p>
        </w:tc>
        <w:tc>
          <w:tcPr>
            <w:tcW w:w="801" w:type="pct"/>
            <w:shd w:val="clear" w:color="auto" w:fill="auto"/>
          </w:tcPr>
          <w:p w:rsidR="0009430C" w:rsidRPr="00A37D06" w:rsidRDefault="0009430C" w:rsidP="00C84D5B">
            <w:pPr>
              <w:widowControl/>
              <w:autoSpaceDE w:val="0"/>
              <w:autoSpaceDN w:val="0"/>
              <w:adjustRightInd w:val="0"/>
              <w:spacing w:line="276" w:lineRule="auto"/>
              <w:rPr>
                <w:rFonts w:ascii="TimesNewRomanPS-BoldMT" w:eastAsia="Times New Roman" w:hAnsi="TimesNewRomanPS-BoldMT" w:cs="TimesNewRomanPS-BoldMT"/>
                <w:b/>
                <w:bCs/>
                <w:color w:val="auto"/>
                <w:sz w:val="20"/>
                <w:szCs w:val="20"/>
                <w:lang w:bidi="ar-SA"/>
              </w:rPr>
            </w:pPr>
          </w:p>
        </w:tc>
        <w:tc>
          <w:tcPr>
            <w:tcW w:w="2149" w:type="pct"/>
            <w:shd w:val="clear" w:color="auto" w:fill="auto"/>
          </w:tcPr>
          <w:p w:rsidR="0009430C" w:rsidRPr="00A37D06" w:rsidRDefault="0009430C" w:rsidP="00C84D5B">
            <w:pPr>
              <w:widowControl/>
              <w:autoSpaceDE w:val="0"/>
              <w:autoSpaceDN w:val="0"/>
              <w:adjustRightInd w:val="0"/>
              <w:spacing w:line="276" w:lineRule="auto"/>
              <w:rPr>
                <w:rFonts w:ascii="TimesNewRomanPS-BoldMT" w:eastAsia="Times New Roman" w:hAnsi="TimesNewRomanPS-BoldMT" w:cs="TimesNewRomanPS-BoldMT"/>
                <w:bCs/>
                <w:color w:val="auto"/>
                <w:sz w:val="22"/>
                <w:szCs w:val="22"/>
                <w:lang w:bidi="ar-SA"/>
              </w:rPr>
            </w:pPr>
            <w:r w:rsidRPr="00A37D06">
              <w:rPr>
                <w:rFonts w:ascii="TimesNewRomanPS-BoldMT" w:eastAsia="Times New Roman" w:hAnsi="TimesNewRomanPS-BoldMT" w:cs="TimesNewRomanPS-BoldMT"/>
                <w:bCs/>
                <w:color w:val="auto"/>
                <w:sz w:val="22"/>
                <w:szCs w:val="22"/>
                <w:lang w:bidi="ar-SA"/>
              </w:rPr>
              <w:t>УТВЕРЖДАЮ</w:t>
            </w:r>
          </w:p>
          <w:p w:rsidR="0009430C" w:rsidRPr="00A37D06" w:rsidRDefault="0009430C" w:rsidP="00C84D5B">
            <w:pPr>
              <w:widowControl/>
              <w:autoSpaceDE w:val="0"/>
              <w:autoSpaceDN w:val="0"/>
              <w:adjustRightInd w:val="0"/>
              <w:spacing w:line="276" w:lineRule="auto"/>
              <w:rPr>
                <w:rFonts w:ascii="TimesNewRomanPS-BoldMT" w:eastAsia="Times New Roman" w:hAnsi="TimesNewRomanPS-BoldMT" w:cs="TimesNewRomanPS-BoldMT"/>
                <w:bCs/>
                <w:color w:val="auto"/>
                <w:sz w:val="22"/>
                <w:szCs w:val="22"/>
                <w:lang w:bidi="ar-SA"/>
              </w:rPr>
            </w:pPr>
            <w:r w:rsidRPr="00A37D06">
              <w:rPr>
                <w:rFonts w:ascii="TimesNewRomanPS-BoldMT" w:eastAsia="Times New Roman" w:hAnsi="TimesNewRomanPS-BoldMT" w:cs="TimesNewRomanPS-BoldMT"/>
                <w:bCs/>
                <w:color w:val="auto"/>
                <w:sz w:val="22"/>
                <w:szCs w:val="22"/>
                <w:lang w:bidi="ar-SA"/>
              </w:rPr>
              <w:t xml:space="preserve">Приказ от </w:t>
            </w:r>
            <w:r w:rsidR="005837EF">
              <w:rPr>
                <w:rFonts w:ascii="TimesNewRomanPS-BoldMT" w:eastAsia="Times New Roman" w:hAnsi="TimesNewRomanPS-BoldMT" w:cs="TimesNewRomanPS-BoldMT"/>
                <w:bCs/>
                <w:color w:val="auto"/>
                <w:sz w:val="22"/>
                <w:szCs w:val="22"/>
                <w:lang w:bidi="ar-SA"/>
              </w:rPr>
              <w:t>07</w:t>
            </w:r>
            <w:r w:rsidRPr="00A37D06">
              <w:rPr>
                <w:rFonts w:ascii="TimesNewRomanPS-BoldMT" w:eastAsia="Times New Roman" w:hAnsi="TimesNewRomanPS-BoldMT" w:cs="TimesNewRomanPS-BoldMT"/>
                <w:bCs/>
                <w:color w:val="auto"/>
                <w:sz w:val="22"/>
                <w:szCs w:val="22"/>
                <w:lang w:bidi="ar-SA"/>
              </w:rPr>
              <w:t>.</w:t>
            </w:r>
            <w:r w:rsidR="005837EF">
              <w:rPr>
                <w:rFonts w:ascii="TimesNewRomanPS-BoldMT" w:eastAsia="Times New Roman" w:hAnsi="TimesNewRomanPS-BoldMT" w:cs="TimesNewRomanPS-BoldMT"/>
                <w:bCs/>
                <w:color w:val="auto"/>
                <w:sz w:val="22"/>
                <w:szCs w:val="22"/>
                <w:lang w:bidi="ar-SA"/>
              </w:rPr>
              <w:t>10</w:t>
            </w:r>
            <w:r>
              <w:rPr>
                <w:rFonts w:ascii="TimesNewRomanPS-BoldMT" w:eastAsia="Times New Roman" w:hAnsi="TimesNewRomanPS-BoldMT" w:cs="TimesNewRomanPS-BoldMT"/>
                <w:bCs/>
                <w:color w:val="auto"/>
                <w:sz w:val="22"/>
                <w:szCs w:val="22"/>
                <w:lang w:bidi="ar-SA"/>
              </w:rPr>
              <w:t>.202</w:t>
            </w:r>
            <w:r w:rsidR="005837EF">
              <w:rPr>
                <w:rFonts w:ascii="TimesNewRomanPS-BoldMT" w:eastAsia="Times New Roman" w:hAnsi="TimesNewRomanPS-BoldMT" w:cs="TimesNewRomanPS-BoldMT"/>
                <w:bCs/>
                <w:color w:val="auto"/>
                <w:sz w:val="22"/>
                <w:szCs w:val="22"/>
                <w:lang w:bidi="ar-SA"/>
              </w:rPr>
              <w:t>4</w:t>
            </w:r>
            <w:r w:rsidRPr="00A37D06">
              <w:rPr>
                <w:rFonts w:ascii="TimesNewRomanPS-BoldMT" w:eastAsia="Times New Roman" w:hAnsi="TimesNewRomanPS-BoldMT" w:cs="TimesNewRomanPS-BoldMT"/>
                <w:bCs/>
                <w:color w:val="auto"/>
                <w:sz w:val="22"/>
                <w:szCs w:val="22"/>
                <w:lang w:bidi="ar-SA"/>
              </w:rPr>
              <w:t xml:space="preserve">г. № </w:t>
            </w:r>
            <w:r w:rsidR="003A3F97">
              <w:rPr>
                <w:rFonts w:ascii="TimesNewRomanPS-BoldMT" w:eastAsia="Times New Roman" w:hAnsi="TimesNewRomanPS-BoldMT" w:cs="TimesNewRomanPS-BoldMT"/>
                <w:bCs/>
                <w:color w:val="auto"/>
                <w:sz w:val="22"/>
                <w:szCs w:val="22"/>
                <w:lang w:bidi="ar-SA"/>
              </w:rPr>
              <w:t>603</w:t>
            </w:r>
            <w:bookmarkStart w:id="0" w:name="_GoBack"/>
            <w:bookmarkEnd w:id="0"/>
          </w:p>
          <w:p w:rsidR="005837EF" w:rsidRDefault="005837EF" w:rsidP="00C84D5B">
            <w:pPr>
              <w:widowControl/>
              <w:autoSpaceDE w:val="0"/>
              <w:autoSpaceDN w:val="0"/>
              <w:adjustRightInd w:val="0"/>
              <w:spacing w:line="276" w:lineRule="auto"/>
              <w:rPr>
                <w:rFonts w:ascii="TimesNewRomanPS-BoldMT" w:eastAsia="Times New Roman" w:hAnsi="TimesNewRomanPS-BoldMT" w:cs="TimesNewRomanPS-BoldMT"/>
                <w:bCs/>
                <w:color w:val="auto"/>
                <w:sz w:val="22"/>
                <w:szCs w:val="22"/>
                <w:lang w:bidi="ar-SA"/>
              </w:rPr>
            </w:pPr>
          </w:p>
          <w:p w:rsidR="0009430C" w:rsidRPr="00A37D06" w:rsidRDefault="0009430C" w:rsidP="00C84D5B">
            <w:pPr>
              <w:widowControl/>
              <w:autoSpaceDE w:val="0"/>
              <w:autoSpaceDN w:val="0"/>
              <w:adjustRightInd w:val="0"/>
              <w:spacing w:line="276" w:lineRule="auto"/>
              <w:rPr>
                <w:rFonts w:ascii="TimesNewRomanPS-BoldMT" w:eastAsia="Times New Roman" w:hAnsi="TimesNewRomanPS-BoldMT" w:cs="TimesNewRomanPS-BoldMT"/>
                <w:bCs/>
                <w:color w:val="auto"/>
                <w:sz w:val="22"/>
                <w:szCs w:val="22"/>
                <w:lang w:bidi="ar-SA"/>
              </w:rPr>
            </w:pPr>
            <w:r w:rsidRPr="00A37D06">
              <w:rPr>
                <w:rFonts w:ascii="TimesNewRomanPS-BoldMT" w:eastAsia="Times New Roman" w:hAnsi="TimesNewRomanPS-BoldMT" w:cs="TimesNewRomanPS-BoldMT"/>
                <w:bCs/>
                <w:color w:val="auto"/>
                <w:sz w:val="22"/>
                <w:szCs w:val="22"/>
                <w:lang w:bidi="ar-SA"/>
              </w:rPr>
              <w:t xml:space="preserve">Директор </w:t>
            </w:r>
            <w:r w:rsidR="005837EF">
              <w:rPr>
                <w:rFonts w:ascii="TimesNewRomanPS-BoldMT" w:eastAsia="Times New Roman" w:hAnsi="TimesNewRomanPS-BoldMT" w:cs="TimesNewRomanPS-BoldMT"/>
                <w:bCs/>
                <w:color w:val="auto"/>
                <w:sz w:val="22"/>
                <w:szCs w:val="22"/>
                <w:lang w:bidi="ar-SA"/>
              </w:rPr>
              <w:t xml:space="preserve">___________ И.Р. </w:t>
            </w:r>
            <w:proofErr w:type="spellStart"/>
            <w:r w:rsidR="005837EF">
              <w:rPr>
                <w:rFonts w:ascii="TimesNewRomanPS-BoldMT" w:eastAsia="Times New Roman" w:hAnsi="TimesNewRomanPS-BoldMT" w:cs="TimesNewRomanPS-BoldMT"/>
                <w:bCs/>
                <w:color w:val="auto"/>
                <w:sz w:val="22"/>
                <w:szCs w:val="22"/>
                <w:lang w:bidi="ar-SA"/>
              </w:rPr>
              <w:t>Нуртдинов</w:t>
            </w:r>
            <w:proofErr w:type="spellEnd"/>
          </w:p>
          <w:p w:rsidR="0009430C" w:rsidRPr="00A37D06" w:rsidRDefault="0009430C" w:rsidP="005837EF">
            <w:pPr>
              <w:widowControl/>
              <w:autoSpaceDE w:val="0"/>
              <w:autoSpaceDN w:val="0"/>
              <w:adjustRightInd w:val="0"/>
              <w:spacing w:line="276" w:lineRule="auto"/>
              <w:rPr>
                <w:rFonts w:ascii="TimesNewRomanPS-BoldMT" w:eastAsia="Times New Roman" w:hAnsi="TimesNewRomanPS-BoldMT" w:cs="TimesNewRomanPS-BoldMT"/>
                <w:b/>
                <w:bCs/>
                <w:color w:val="auto"/>
                <w:sz w:val="20"/>
                <w:szCs w:val="20"/>
                <w:lang w:bidi="ar-SA"/>
              </w:rPr>
            </w:pPr>
          </w:p>
        </w:tc>
      </w:tr>
    </w:tbl>
    <w:p w:rsidR="0009430C" w:rsidRPr="00A37D06" w:rsidRDefault="0009430C" w:rsidP="0009430C">
      <w:pPr>
        <w:widowControl/>
        <w:autoSpaceDE w:val="0"/>
        <w:autoSpaceDN w:val="0"/>
        <w:adjustRightInd w:val="0"/>
        <w:spacing w:line="276" w:lineRule="auto"/>
        <w:rPr>
          <w:rFonts w:ascii="TimesNewRomanPS-BoldMT" w:eastAsia="Times New Roman" w:hAnsi="TimesNewRomanPS-BoldMT" w:cs="TimesNewRomanPS-BoldMT"/>
          <w:b/>
          <w:bCs/>
          <w:color w:val="auto"/>
          <w:sz w:val="32"/>
          <w:szCs w:val="32"/>
          <w:lang w:bidi="ar-SA"/>
        </w:rPr>
      </w:pPr>
    </w:p>
    <w:p w:rsidR="0009430C" w:rsidRPr="00A37D06" w:rsidRDefault="0009430C" w:rsidP="0009430C">
      <w:pPr>
        <w:widowControl/>
        <w:autoSpaceDE w:val="0"/>
        <w:autoSpaceDN w:val="0"/>
        <w:adjustRightInd w:val="0"/>
        <w:spacing w:line="276" w:lineRule="auto"/>
        <w:rPr>
          <w:rFonts w:ascii="TimesNewRomanPS-BoldMT" w:eastAsia="Times New Roman" w:hAnsi="TimesNewRomanPS-BoldMT" w:cs="TimesNewRomanPS-BoldMT"/>
          <w:b/>
          <w:bCs/>
          <w:color w:val="auto"/>
          <w:sz w:val="28"/>
          <w:szCs w:val="28"/>
          <w:lang w:bidi="ar-SA"/>
        </w:rPr>
      </w:pPr>
      <w:r w:rsidRPr="00A37D06">
        <w:rPr>
          <w:rFonts w:ascii="TimesNewRomanPS-BoldMT" w:eastAsia="Times New Roman" w:hAnsi="TimesNewRomanPS-BoldMT" w:cs="TimesNewRomanPS-BoldMT"/>
          <w:b/>
          <w:bCs/>
          <w:color w:val="auto"/>
          <w:sz w:val="28"/>
          <w:szCs w:val="28"/>
          <w:lang w:bidi="ar-SA"/>
        </w:rPr>
        <w:t>ПОЛОЖЕНИЕ</w:t>
      </w:r>
    </w:p>
    <w:p w:rsidR="0009430C" w:rsidRDefault="005837EF" w:rsidP="0009430C">
      <w:pPr>
        <w:widowControl/>
        <w:autoSpaceDE w:val="0"/>
        <w:autoSpaceDN w:val="0"/>
        <w:adjustRightInd w:val="0"/>
        <w:spacing w:line="276" w:lineRule="auto"/>
        <w:rPr>
          <w:rFonts w:ascii="TimesNewRomanPS-BoldMT" w:eastAsia="Times New Roman" w:hAnsi="TimesNewRomanPS-BoldMT" w:cs="TimesNewRomanPS-BoldMT"/>
          <w:b/>
          <w:bCs/>
          <w:color w:val="auto"/>
          <w:sz w:val="28"/>
          <w:szCs w:val="28"/>
          <w:lang w:bidi="ar-SA"/>
        </w:rPr>
      </w:pPr>
      <w:r>
        <w:rPr>
          <w:rFonts w:ascii="TimesNewRomanPS-BoldMT" w:eastAsia="Times New Roman" w:hAnsi="TimesNewRomanPS-BoldMT" w:cs="TimesNewRomanPS-BoldMT"/>
          <w:b/>
          <w:bCs/>
          <w:color w:val="auto"/>
          <w:sz w:val="28"/>
          <w:szCs w:val="28"/>
          <w:lang w:bidi="ar-SA"/>
        </w:rPr>
        <w:t>07</w:t>
      </w:r>
      <w:r w:rsidR="0009430C" w:rsidRPr="00A37D06">
        <w:rPr>
          <w:rFonts w:ascii="TimesNewRomanPS-BoldMT" w:eastAsia="Times New Roman" w:hAnsi="TimesNewRomanPS-BoldMT" w:cs="TimesNewRomanPS-BoldMT"/>
          <w:b/>
          <w:bCs/>
          <w:color w:val="auto"/>
          <w:sz w:val="28"/>
          <w:szCs w:val="28"/>
          <w:lang w:bidi="ar-SA"/>
        </w:rPr>
        <w:t>.</w:t>
      </w:r>
      <w:r w:rsidR="0009430C">
        <w:rPr>
          <w:rFonts w:ascii="TimesNewRomanPS-BoldMT" w:eastAsia="Times New Roman" w:hAnsi="TimesNewRomanPS-BoldMT" w:cs="TimesNewRomanPS-BoldMT"/>
          <w:b/>
          <w:bCs/>
          <w:color w:val="auto"/>
          <w:sz w:val="28"/>
          <w:szCs w:val="28"/>
          <w:lang w:bidi="ar-SA"/>
        </w:rPr>
        <w:t>1</w:t>
      </w:r>
      <w:r>
        <w:rPr>
          <w:rFonts w:ascii="TimesNewRomanPS-BoldMT" w:eastAsia="Times New Roman" w:hAnsi="TimesNewRomanPS-BoldMT" w:cs="TimesNewRomanPS-BoldMT"/>
          <w:b/>
          <w:bCs/>
          <w:color w:val="auto"/>
          <w:sz w:val="28"/>
          <w:szCs w:val="28"/>
          <w:lang w:bidi="ar-SA"/>
        </w:rPr>
        <w:t>0</w:t>
      </w:r>
      <w:r w:rsidR="0009430C">
        <w:rPr>
          <w:rFonts w:ascii="TimesNewRomanPS-BoldMT" w:eastAsia="Times New Roman" w:hAnsi="TimesNewRomanPS-BoldMT" w:cs="TimesNewRomanPS-BoldMT"/>
          <w:b/>
          <w:bCs/>
          <w:color w:val="auto"/>
          <w:sz w:val="28"/>
          <w:szCs w:val="28"/>
          <w:lang w:bidi="ar-SA"/>
        </w:rPr>
        <w:t>.202</w:t>
      </w:r>
      <w:r>
        <w:rPr>
          <w:rFonts w:ascii="TimesNewRomanPS-BoldMT" w:eastAsia="Times New Roman" w:hAnsi="TimesNewRomanPS-BoldMT" w:cs="TimesNewRomanPS-BoldMT"/>
          <w:b/>
          <w:bCs/>
          <w:color w:val="auto"/>
          <w:sz w:val="28"/>
          <w:szCs w:val="28"/>
          <w:lang w:bidi="ar-SA"/>
        </w:rPr>
        <w:t>4</w:t>
      </w:r>
      <w:r w:rsidR="0009430C" w:rsidRPr="00A37D06">
        <w:rPr>
          <w:rFonts w:ascii="TimesNewRomanPS-BoldMT" w:eastAsia="Times New Roman" w:hAnsi="TimesNewRomanPS-BoldMT" w:cs="TimesNewRomanPS-BoldMT"/>
          <w:b/>
          <w:bCs/>
          <w:color w:val="auto"/>
          <w:sz w:val="28"/>
          <w:szCs w:val="28"/>
          <w:lang w:bidi="ar-SA"/>
        </w:rPr>
        <w:t xml:space="preserve"> г</w:t>
      </w:r>
      <w:r w:rsidR="0009430C">
        <w:rPr>
          <w:rFonts w:ascii="TimesNewRomanPS-BoldMT" w:eastAsia="Times New Roman" w:hAnsi="TimesNewRomanPS-BoldMT" w:cs="TimesNewRomanPS-BoldMT"/>
          <w:b/>
          <w:bCs/>
          <w:color w:val="auto"/>
          <w:sz w:val="28"/>
          <w:szCs w:val="28"/>
          <w:lang w:bidi="ar-SA"/>
        </w:rPr>
        <w:t>.</w:t>
      </w:r>
      <w:r w:rsidR="0009430C" w:rsidRPr="00A37D06">
        <w:rPr>
          <w:rFonts w:ascii="TimesNewRomanPS-BoldMT" w:eastAsia="Times New Roman" w:hAnsi="TimesNewRomanPS-BoldMT" w:cs="TimesNewRomanPS-BoldMT"/>
          <w:b/>
          <w:bCs/>
          <w:color w:val="auto"/>
          <w:sz w:val="28"/>
          <w:szCs w:val="28"/>
          <w:lang w:bidi="ar-SA"/>
        </w:rPr>
        <w:t xml:space="preserve"> </w:t>
      </w:r>
    </w:p>
    <w:p w:rsidR="0009430C" w:rsidRDefault="0009430C" w:rsidP="0009430C">
      <w:pPr>
        <w:widowControl/>
        <w:autoSpaceDE w:val="0"/>
        <w:autoSpaceDN w:val="0"/>
        <w:adjustRightInd w:val="0"/>
        <w:spacing w:line="276" w:lineRule="auto"/>
        <w:rPr>
          <w:rFonts w:ascii="TimesNewRomanPS-BoldMT" w:eastAsia="Times New Roman" w:hAnsi="TimesNewRomanPS-BoldMT" w:cs="TimesNewRomanPS-BoldMT"/>
          <w:b/>
          <w:bCs/>
          <w:color w:val="auto"/>
          <w:sz w:val="28"/>
          <w:szCs w:val="28"/>
          <w:lang w:bidi="ar-SA"/>
        </w:rPr>
      </w:pPr>
      <w:r w:rsidRPr="00A37D06">
        <w:rPr>
          <w:rFonts w:ascii="TimesNewRomanPS-BoldMT" w:eastAsia="Times New Roman" w:hAnsi="TimesNewRomanPS-BoldMT" w:cs="TimesNewRomanPS-BoldMT"/>
          <w:b/>
          <w:bCs/>
          <w:color w:val="auto"/>
          <w:sz w:val="28"/>
          <w:szCs w:val="28"/>
          <w:lang w:bidi="ar-SA"/>
        </w:rPr>
        <w:t>г. Ульяновск</w:t>
      </w:r>
    </w:p>
    <w:p w:rsidR="0009430C" w:rsidRDefault="0009430C" w:rsidP="0009430C">
      <w:pPr>
        <w:widowControl/>
        <w:autoSpaceDE w:val="0"/>
        <w:autoSpaceDN w:val="0"/>
        <w:adjustRightInd w:val="0"/>
        <w:spacing w:line="276" w:lineRule="auto"/>
        <w:rPr>
          <w:rFonts w:ascii="TimesNewRomanPS-BoldMT" w:eastAsia="Times New Roman" w:hAnsi="TimesNewRomanPS-BoldMT" w:cs="TimesNewRomanPS-BoldMT"/>
          <w:b/>
          <w:bCs/>
          <w:color w:val="auto"/>
          <w:sz w:val="28"/>
          <w:szCs w:val="28"/>
          <w:lang w:bidi="ar-SA"/>
        </w:rPr>
      </w:pPr>
    </w:p>
    <w:p w:rsidR="0009430C" w:rsidRPr="00A37D06" w:rsidRDefault="0009430C" w:rsidP="008B03BC">
      <w:pPr>
        <w:widowControl/>
        <w:autoSpaceDE w:val="0"/>
        <w:autoSpaceDN w:val="0"/>
        <w:adjustRightInd w:val="0"/>
        <w:spacing w:line="276" w:lineRule="auto"/>
        <w:jc w:val="center"/>
        <w:rPr>
          <w:rFonts w:ascii="PT Astra Serif" w:hAnsi="PT Astra Serif"/>
          <w:b/>
          <w:sz w:val="28"/>
          <w:szCs w:val="28"/>
        </w:rPr>
      </w:pPr>
      <w:r w:rsidRPr="0017481E">
        <w:rPr>
          <w:rFonts w:ascii="PT Astra Serif" w:eastAsia="Times New Roman" w:hAnsi="PT Astra Serif" w:cs="TimesNewRomanPS-BoldMT"/>
          <w:b/>
          <w:bCs/>
          <w:color w:val="auto"/>
          <w:sz w:val="28"/>
          <w:szCs w:val="28"/>
          <w:lang w:bidi="ar-SA"/>
        </w:rPr>
        <w:t xml:space="preserve">Порядок </w:t>
      </w:r>
      <w:r w:rsidRPr="0017481E">
        <w:rPr>
          <w:rFonts w:ascii="PT Astra Serif" w:hAnsi="PT Astra Serif"/>
          <w:b/>
          <w:sz w:val="28"/>
          <w:szCs w:val="28"/>
        </w:rPr>
        <w:t xml:space="preserve">приема и </w:t>
      </w:r>
      <w:r w:rsidRPr="0017481E">
        <w:rPr>
          <w:rFonts w:ascii="PT Astra Serif" w:hAnsi="PT Astra Serif"/>
          <w:b/>
          <w:bCs/>
          <w:iCs/>
          <w:sz w:val="28"/>
          <w:szCs w:val="28"/>
        </w:rPr>
        <w:t xml:space="preserve">регистрации </w:t>
      </w:r>
      <w:proofErr w:type="gramStart"/>
      <w:r w:rsidRPr="0017481E">
        <w:rPr>
          <w:rFonts w:ascii="PT Astra Serif" w:hAnsi="PT Astra Serif"/>
          <w:b/>
          <w:bCs/>
          <w:iCs/>
          <w:sz w:val="28"/>
          <w:szCs w:val="28"/>
        </w:rPr>
        <w:t>заявлений</w:t>
      </w:r>
      <w:proofErr w:type="gramEnd"/>
      <w:r w:rsidRPr="0017481E">
        <w:rPr>
          <w:rFonts w:ascii="PT Astra Serif" w:hAnsi="PT Astra Serif"/>
          <w:b/>
          <w:bCs/>
          <w:iCs/>
          <w:sz w:val="28"/>
          <w:szCs w:val="28"/>
        </w:rPr>
        <w:t xml:space="preserve"> </w:t>
      </w:r>
      <w:r w:rsidRPr="0017481E">
        <w:rPr>
          <w:rFonts w:ascii="PT Astra Serif" w:hAnsi="PT Astra Serif"/>
          <w:b/>
          <w:sz w:val="28"/>
          <w:szCs w:val="28"/>
        </w:rPr>
        <w:t xml:space="preserve">обучающихся МБОУ «Пригородная СШ» </w:t>
      </w:r>
      <w:r w:rsidRPr="0017481E">
        <w:rPr>
          <w:rFonts w:ascii="PT Astra Serif" w:hAnsi="PT Astra Serif"/>
          <w:b/>
          <w:bCs/>
          <w:iCs/>
          <w:sz w:val="28"/>
          <w:szCs w:val="28"/>
        </w:rPr>
        <w:t xml:space="preserve">на участие в </w:t>
      </w:r>
      <w:r w:rsidRPr="0017481E">
        <w:rPr>
          <w:rFonts w:ascii="PT Astra Serif" w:hAnsi="PT Astra Serif"/>
          <w:b/>
          <w:sz w:val="28"/>
          <w:szCs w:val="28"/>
        </w:rPr>
        <w:t xml:space="preserve">государственной итоговой аттестации </w:t>
      </w:r>
      <w:r w:rsidR="008B03BC" w:rsidRPr="008B03BC">
        <w:rPr>
          <w:rFonts w:ascii="PT Astra Serif" w:hAnsi="PT Astra Serif"/>
          <w:b/>
          <w:sz w:val="28"/>
          <w:szCs w:val="28"/>
        </w:rPr>
        <w:t xml:space="preserve">по образовательным программам </w:t>
      </w:r>
      <w:r w:rsidR="008B03BC">
        <w:rPr>
          <w:rFonts w:ascii="PT Astra Serif" w:hAnsi="PT Astra Serif"/>
          <w:b/>
          <w:sz w:val="28"/>
          <w:szCs w:val="28"/>
        </w:rPr>
        <w:t xml:space="preserve">основного общего и </w:t>
      </w:r>
      <w:r w:rsidR="008B03BC" w:rsidRPr="008B03BC">
        <w:rPr>
          <w:rFonts w:ascii="PT Astra Serif" w:hAnsi="PT Astra Serif"/>
          <w:b/>
          <w:sz w:val="28"/>
          <w:szCs w:val="28"/>
        </w:rPr>
        <w:t>среднего общего образования</w:t>
      </w:r>
      <w:r w:rsidRPr="008B03BC">
        <w:rPr>
          <w:rStyle w:val="215pt80"/>
          <w:rFonts w:ascii="PT Astra Serif" w:eastAsia="Arial Unicode MS" w:hAnsi="PT Astra Serif"/>
          <w:b/>
          <w:sz w:val="28"/>
          <w:szCs w:val="28"/>
        </w:rPr>
        <w:t>,</w:t>
      </w:r>
      <w:r w:rsidRPr="0017481E">
        <w:rPr>
          <w:rStyle w:val="215pt80"/>
          <w:rFonts w:ascii="PT Astra Serif" w:eastAsia="Arial Unicode MS" w:hAnsi="PT Astra Serif"/>
          <w:b/>
          <w:sz w:val="28"/>
          <w:szCs w:val="28"/>
        </w:rPr>
        <w:t xml:space="preserve"> </w:t>
      </w:r>
      <w:r w:rsidR="008B03BC">
        <w:rPr>
          <w:rFonts w:ascii="PT Astra Serif" w:hAnsi="PT Astra Serif"/>
          <w:b/>
          <w:sz w:val="28"/>
          <w:szCs w:val="28"/>
        </w:rPr>
        <w:t xml:space="preserve">итогового сочинения </w:t>
      </w:r>
      <w:r w:rsidRPr="0017481E">
        <w:rPr>
          <w:rFonts w:ascii="PT Astra Serif" w:hAnsi="PT Astra Serif"/>
          <w:b/>
          <w:sz w:val="28"/>
          <w:szCs w:val="28"/>
        </w:rPr>
        <w:t>(изложения) и итогового собеседования по русскому языку</w:t>
      </w:r>
    </w:p>
    <w:p w:rsidR="0009430C" w:rsidRDefault="0009430C" w:rsidP="0009430C">
      <w:pPr>
        <w:pStyle w:val="20"/>
        <w:shd w:val="clear" w:color="auto" w:fill="auto"/>
        <w:spacing w:before="0" w:after="0" w:line="276" w:lineRule="auto"/>
        <w:ind w:firstLine="600"/>
        <w:jc w:val="both"/>
        <w:rPr>
          <w:rFonts w:ascii="PT Astra Serif" w:hAnsi="PT Astra Serif"/>
          <w:sz w:val="28"/>
          <w:szCs w:val="28"/>
        </w:rPr>
      </w:pPr>
    </w:p>
    <w:p w:rsidR="0009430C" w:rsidRPr="00092F6B" w:rsidRDefault="0009430C" w:rsidP="0009430C">
      <w:pPr>
        <w:pStyle w:val="20"/>
        <w:numPr>
          <w:ilvl w:val="0"/>
          <w:numId w:val="2"/>
        </w:numPr>
        <w:shd w:val="clear" w:color="auto" w:fill="auto"/>
        <w:spacing w:before="0" w:after="0" w:line="276" w:lineRule="auto"/>
        <w:jc w:val="both"/>
        <w:rPr>
          <w:rFonts w:ascii="PT Astra Serif" w:hAnsi="PT Astra Serif"/>
          <w:sz w:val="28"/>
          <w:szCs w:val="28"/>
        </w:rPr>
      </w:pPr>
      <w:r w:rsidRPr="00092F6B">
        <w:rPr>
          <w:rFonts w:ascii="PT Astra Serif" w:hAnsi="PT Astra Serif"/>
          <w:sz w:val="28"/>
          <w:szCs w:val="28"/>
        </w:rPr>
        <w:t>Общие положения</w:t>
      </w:r>
    </w:p>
    <w:p w:rsidR="0009430C" w:rsidRPr="0017481E" w:rsidRDefault="0009430C" w:rsidP="0009430C">
      <w:pPr>
        <w:pStyle w:val="20"/>
        <w:shd w:val="clear" w:color="auto" w:fill="auto"/>
        <w:spacing w:before="0" w:after="0" w:line="276" w:lineRule="auto"/>
        <w:ind w:left="960"/>
        <w:jc w:val="both"/>
        <w:rPr>
          <w:rFonts w:ascii="PT Astra Serif" w:hAnsi="PT Astra Serif"/>
          <w:b/>
          <w:sz w:val="28"/>
          <w:szCs w:val="28"/>
        </w:rPr>
      </w:pPr>
    </w:p>
    <w:p w:rsidR="0009430C" w:rsidRPr="00DD7810" w:rsidRDefault="0009430C" w:rsidP="0009430C">
      <w:pPr>
        <w:pStyle w:val="20"/>
        <w:shd w:val="clear" w:color="auto" w:fill="auto"/>
        <w:spacing w:before="0" w:after="0" w:line="276" w:lineRule="auto"/>
        <w:ind w:right="160"/>
        <w:jc w:val="left"/>
        <w:rPr>
          <w:rFonts w:ascii="PT Astra Serif" w:hAnsi="PT Astra Serif"/>
          <w:sz w:val="28"/>
          <w:szCs w:val="28"/>
        </w:rPr>
      </w:pPr>
      <w:r>
        <w:rPr>
          <w:rFonts w:ascii="PT Astra Serif" w:hAnsi="PT Astra Serif"/>
          <w:bCs/>
          <w:iCs/>
          <w:sz w:val="28"/>
          <w:szCs w:val="28"/>
        </w:rPr>
        <w:t>1.</w:t>
      </w:r>
      <w:r w:rsidRPr="00DD7810">
        <w:rPr>
          <w:rFonts w:ascii="PT Astra Serif" w:hAnsi="PT Astra Serif"/>
          <w:bCs/>
          <w:iCs/>
          <w:sz w:val="28"/>
          <w:szCs w:val="28"/>
        </w:rPr>
        <w:t>1.Настоящий порядок</w:t>
      </w:r>
      <w:r w:rsidRPr="00DD7810">
        <w:rPr>
          <w:rFonts w:ascii="PT Astra Serif" w:hAnsi="PT Astra Serif"/>
          <w:sz w:val="28"/>
          <w:szCs w:val="28"/>
        </w:rPr>
        <w:t xml:space="preserve"> </w:t>
      </w:r>
      <w:r>
        <w:rPr>
          <w:rFonts w:ascii="PT Astra Serif" w:hAnsi="PT Astra Serif"/>
          <w:sz w:val="28"/>
          <w:szCs w:val="28"/>
        </w:rPr>
        <w:t xml:space="preserve">приема и </w:t>
      </w:r>
      <w:r w:rsidRPr="00DD7810">
        <w:rPr>
          <w:rFonts w:ascii="PT Astra Serif" w:hAnsi="PT Astra Serif"/>
          <w:bCs/>
          <w:iCs/>
          <w:sz w:val="28"/>
          <w:szCs w:val="28"/>
        </w:rPr>
        <w:t xml:space="preserve">регистрации заявлений на </w:t>
      </w:r>
      <w:r>
        <w:rPr>
          <w:rFonts w:ascii="PT Astra Serif" w:hAnsi="PT Astra Serif"/>
          <w:bCs/>
          <w:iCs/>
          <w:sz w:val="28"/>
          <w:szCs w:val="28"/>
        </w:rPr>
        <w:t xml:space="preserve">участие в </w:t>
      </w:r>
      <w:r w:rsidRPr="00DD7810">
        <w:rPr>
          <w:rFonts w:ascii="PT Astra Serif" w:hAnsi="PT Astra Serif"/>
          <w:sz w:val="28"/>
          <w:szCs w:val="28"/>
        </w:rPr>
        <w:t xml:space="preserve">государственной итоговой аттестации </w:t>
      </w:r>
      <w:r>
        <w:rPr>
          <w:rFonts w:ascii="PT Astra Serif" w:hAnsi="PT Astra Serif"/>
          <w:sz w:val="28"/>
          <w:szCs w:val="28"/>
        </w:rPr>
        <w:t xml:space="preserve">обучающихся МБОУ «Пригородная </w:t>
      </w:r>
      <w:proofErr w:type="gramStart"/>
      <w:r>
        <w:rPr>
          <w:rFonts w:ascii="PT Astra Serif" w:hAnsi="PT Astra Serif"/>
          <w:sz w:val="28"/>
          <w:szCs w:val="28"/>
        </w:rPr>
        <w:t xml:space="preserve">СШ» </w:t>
      </w:r>
      <w:r w:rsidR="008B03BC">
        <w:rPr>
          <w:rFonts w:ascii="PT Astra Serif" w:hAnsi="PT Astra Serif"/>
          <w:sz w:val="28"/>
          <w:szCs w:val="28"/>
        </w:rPr>
        <w:t xml:space="preserve"> </w:t>
      </w:r>
      <w:r w:rsidR="008B03BC" w:rsidRPr="00DD7810">
        <w:rPr>
          <w:rFonts w:ascii="PT Astra Serif" w:hAnsi="PT Astra Serif"/>
          <w:sz w:val="28"/>
          <w:szCs w:val="28"/>
        </w:rPr>
        <w:t>по</w:t>
      </w:r>
      <w:proofErr w:type="gramEnd"/>
      <w:r w:rsidR="008B03BC" w:rsidRPr="00DD7810">
        <w:rPr>
          <w:rFonts w:ascii="PT Astra Serif" w:hAnsi="PT Astra Serif"/>
          <w:sz w:val="28"/>
          <w:szCs w:val="28"/>
        </w:rPr>
        <w:t xml:space="preserve"> образовательным программам </w:t>
      </w:r>
      <w:r w:rsidR="008B03BC">
        <w:rPr>
          <w:rFonts w:ascii="PT Astra Serif" w:hAnsi="PT Astra Serif"/>
          <w:sz w:val="28"/>
          <w:szCs w:val="28"/>
        </w:rPr>
        <w:t xml:space="preserve">основного общего и </w:t>
      </w:r>
      <w:r w:rsidR="008B03BC" w:rsidRPr="00DD7810">
        <w:rPr>
          <w:rFonts w:ascii="PT Astra Serif" w:hAnsi="PT Astra Serif"/>
          <w:sz w:val="28"/>
          <w:szCs w:val="28"/>
        </w:rPr>
        <w:t>среднего общего образования</w:t>
      </w:r>
      <w:r w:rsidRPr="008B03BC">
        <w:rPr>
          <w:rStyle w:val="215pt80"/>
          <w:rFonts w:ascii="PT Astra Serif" w:hAnsi="PT Astra Serif"/>
          <w:color w:val="auto"/>
          <w:sz w:val="28"/>
          <w:szCs w:val="28"/>
        </w:rPr>
        <w:t>,</w:t>
      </w:r>
      <w:r w:rsidRPr="00DD7810">
        <w:rPr>
          <w:rStyle w:val="215pt80"/>
          <w:rFonts w:ascii="PT Astra Serif" w:hAnsi="PT Astra Serif"/>
          <w:sz w:val="28"/>
          <w:szCs w:val="28"/>
        </w:rPr>
        <w:t xml:space="preserve"> </w:t>
      </w:r>
      <w:r w:rsidRPr="00DD7810">
        <w:rPr>
          <w:rFonts w:ascii="PT Astra Serif" w:hAnsi="PT Astra Serif"/>
          <w:sz w:val="28"/>
          <w:szCs w:val="28"/>
        </w:rPr>
        <w:t xml:space="preserve">итогового сочинения (изложения) и итогового собеседования по русскому языку </w:t>
      </w:r>
      <w:r w:rsidRPr="00DD7810">
        <w:rPr>
          <w:rFonts w:ascii="PT Astra Serif" w:hAnsi="PT Astra Serif"/>
          <w:bCs/>
          <w:iCs/>
          <w:sz w:val="28"/>
          <w:szCs w:val="28"/>
        </w:rPr>
        <w:t>разработан в</w:t>
      </w:r>
      <w:r w:rsidRPr="00DD7810">
        <w:rPr>
          <w:rFonts w:ascii="PT Astra Serif" w:hAnsi="PT Astra Serif"/>
          <w:bCs/>
          <w:sz w:val="28"/>
          <w:szCs w:val="28"/>
        </w:rPr>
        <w:t xml:space="preserve"> </w:t>
      </w:r>
      <w:r w:rsidRPr="00DD7810">
        <w:rPr>
          <w:rFonts w:ascii="PT Astra Serif" w:hAnsi="PT Astra Serif"/>
          <w:sz w:val="28"/>
          <w:szCs w:val="28"/>
        </w:rPr>
        <w:t>соответствии с</w:t>
      </w:r>
      <w:r>
        <w:rPr>
          <w:rFonts w:ascii="PT Astra Serif" w:hAnsi="PT Astra Serif"/>
          <w:sz w:val="28"/>
          <w:szCs w:val="28"/>
        </w:rPr>
        <w:t>:</w:t>
      </w:r>
    </w:p>
    <w:p w:rsidR="0009430C" w:rsidRPr="00DD7810" w:rsidRDefault="0009430C" w:rsidP="0009430C">
      <w:pPr>
        <w:framePr w:wrap="none" w:vAnchor="page" w:hAnchor="page" w:x="7734" w:y="6434"/>
        <w:spacing w:line="276" w:lineRule="auto"/>
        <w:rPr>
          <w:rFonts w:ascii="PT Astra Serif" w:hAnsi="PT Astra Serif"/>
          <w:sz w:val="28"/>
          <w:szCs w:val="28"/>
        </w:rPr>
      </w:pPr>
    </w:p>
    <w:p w:rsidR="0009430C" w:rsidRPr="00DD7810" w:rsidRDefault="0009430C" w:rsidP="0009430C">
      <w:pPr>
        <w:framePr w:wrap="none" w:vAnchor="page" w:hAnchor="page" w:x="1650" w:y="14923"/>
        <w:spacing w:line="276" w:lineRule="auto"/>
        <w:rPr>
          <w:rFonts w:ascii="PT Astra Serif" w:hAnsi="PT Astra Serif"/>
          <w:sz w:val="28"/>
          <w:szCs w:val="28"/>
        </w:rPr>
      </w:pPr>
    </w:p>
    <w:p w:rsidR="0009430C" w:rsidRDefault="0009430C" w:rsidP="0009430C">
      <w:pPr>
        <w:pStyle w:val="20"/>
        <w:shd w:val="clear" w:color="auto" w:fill="auto"/>
        <w:tabs>
          <w:tab w:val="left" w:pos="1469"/>
        </w:tabs>
        <w:spacing w:before="0" w:after="0" w:line="276" w:lineRule="auto"/>
        <w:ind w:right="360"/>
        <w:jc w:val="both"/>
        <w:rPr>
          <w:rFonts w:ascii="PT Astra Serif" w:hAnsi="PT Astra Serif"/>
          <w:sz w:val="28"/>
          <w:szCs w:val="28"/>
        </w:rPr>
      </w:pPr>
      <w:r>
        <w:rPr>
          <w:rFonts w:ascii="PT Astra Serif" w:eastAsia="Arial Unicode MS" w:hAnsi="PT Astra Serif" w:cs="Arial Unicode MS"/>
          <w:sz w:val="28"/>
          <w:szCs w:val="28"/>
        </w:rPr>
        <w:t xml:space="preserve">- </w:t>
      </w:r>
      <w:r w:rsidRPr="00DD7810">
        <w:rPr>
          <w:rFonts w:ascii="PT Astra Serif" w:hAnsi="PT Astra Serif"/>
          <w:sz w:val="28"/>
          <w:szCs w:val="28"/>
        </w:rPr>
        <w:t xml:space="preserve">Федеральным законом от 29.12.2012 № 273-ФЗ «Об образовании в Российской Федерации», </w:t>
      </w:r>
    </w:p>
    <w:p w:rsidR="0009430C" w:rsidRDefault="0009430C" w:rsidP="0009430C">
      <w:pPr>
        <w:pStyle w:val="20"/>
        <w:shd w:val="clear" w:color="auto" w:fill="auto"/>
        <w:tabs>
          <w:tab w:val="left" w:pos="1469"/>
        </w:tabs>
        <w:spacing w:before="0" w:after="0" w:line="276" w:lineRule="auto"/>
        <w:ind w:right="360"/>
        <w:jc w:val="both"/>
        <w:rPr>
          <w:rFonts w:ascii="PT Astra Serif" w:hAnsi="PT Astra Serif"/>
          <w:sz w:val="28"/>
          <w:szCs w:val="28"/>
        </w:rPr>
      </w:pPr>
      <w:r>
        <w:rPr>
          <w:rFonts w:ascii="PT Astra Serif" w:hAnsi="PT Astra Serif"/>
          <w:sz w:val="28"/>
          <w:szCs w:val="28"/>
        </w:rPr>
        <w:t xml:space="preserve">- </w:t>
      </w:r>
      <w:r w:rsidRPr="00DD7810">
        <w:rPr>
          <w:rFonts w:ascii="PT Astra Serif" w:hAnsi="PT Astra Serif"/>
          <w:sz w:val="28"/>
          <w:szCs w:val="28"/>
        </w:rPr>
        <w:t>Порядком проведения государственной итоговой аттестации по образовательным программам основного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 от 0</w:t>
      </w:r>
      <w:r w:rsidR="00213D95">
        <w:rPr>
          <w:rFonts w:ascii="PT Astra Serif" w:hAnsi="PT Astra Serif"/>
          <w:sz w:val="28"/>
          <w:szCs w:val="28"/>
        </w:rPr>
        <w:t>4.04.2024</w:t>
      </w:r>
      <w:r w:rsidRPr="00DD7810">
        <w:rPr>
          <w:rFonts w:ascii="PT Astra Serif" w:hAnsi="PT Astra Serif"/>
          <w:sz w:val="28"/>
          <w:szCs w:val="28"/>
        </w:rPr>
        <w:tab/>
        <w:t>№</w:t>
      </w:r>
      <w:r w:rsidR="00213D95">
        <w:rPr>
          <w:rFonts w:ascii="PT Astra Serif" w:hAnsi="PT Astra Serif"/>
          <w:sz w:val="28"/>
          <w:szCs w:val="28"/>
        </w:rPr>
        <w:t xml:space="preserve"> 232</w:t>
      </w:r>
      <w:r w:rsidRPr="00DD7810">
        <w:rPr>
          <w:rFonts w:ascii="PT Astra Serif" w:hAnsi="PT Astra Serif"/>
          <w:sz w:val="28"/>
          <w:szCs w:val="28"/>
        </w:rPr>
        <w:t>/</w:t>
      </w:r>
      <w:r w:rsidR="00213D95">
        <w:rPr>
          <w:rFonts w:ascii="PT Astra Serif" w:hAnsi="PT Astra Serif"/>
          <w:sz w:val="28"/>
          <w:szCs w:val="28"/>
        </w:rPr>
        <w:t>551</w:t>
      </w:r>
      <w:r w:rsidRPr="00DD7810">
        <w:rPr>
          <w:rFonts w:ascii="PT Astra Serif" w:hAnsi="PT Astra Serif"/>
          <w:sz w:val="28"/>
          <w:szCs w:val="28"/>
        </w:rPr>
        <w:t xml:space="preserve">, </w:t>
      </w:r>
    </w:p>
    <w:p w:rsidR="0009430C" w:rsidRDefault="0009430C" w:rsidP="0009430C">
      <w:pPr>
        <w:pStyle w:val="20"/>
        <w:shd w:val="clear" w:color="auto" w:fill="auto"/>
        <w:tabs>
          <w:tab w:val="left" w:pos="1469"/>
        </w:tabs>
        <w:spacing w:before="0" w:after="0" w:line="276" w:lineRule="auto"/>
        <w:ind w:right="360"/>
        <w:jc w:val="both"/>
        <w:rPr>
          <w:rFonts w:ascii="PT Astra Serif" w:hAnsi="PT Astra Serif"/>
          <w:sz w:val="28"/>
          <w:szCs w:val="28"/>
        </w:rPr>
      </w:pPr>
      <w:r>
        <w:rPr>
          <w:rFonts w:ascii="PT Astra Serif" w:hAnsi="PT Astra Serif"/>
          <w:sz w:val="28"/>
          <w:szCs w:val="28"/>
        </w:rPr>
        <w:t xml:space="preserve">- </w:t>
      </w:r>
      <w:r w:rsidRPr="00DD7810">
        <w:rPr>
          <w:rFonts w:ascii="PT Astra Serif" w:hAnsi="PT Astra Serif"/>
          <w:sz w:val="28"/>
          <w:szCs w:val="28"/>
        </w:rPr>
        <w:t>Порядком проведения государственной итоговой</w:t>
      </w:r>
      <w:r>
        <w:rPr>
          <w:rFonts w:ascii="PT Astra Serif" w:hAnsi="PT Astra Serif"/>
          <w:sz w:val="28"/>
          <w:szCs w:val="28"/>
        </w:rPr>
        <w:t xml:space="preserve"> </w:t>
      </w:r>
      <w:r w:rsidRPr="00DD7810">
        <w:rPr>
          <w:rFonts w:ascii="PT Astra Serif" w:hAnsi="PT Astra Serif"/>
          <w:sz w:val="28"/>
          <w:szCs w:val="28"/>
        </w:rPr>
        <w:t>аттестации по образовательным программам среднего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 от 0</w:t>
      </w:r>
      <w:r w:rsidR="00213D95">
        <w:rPr>
          <w:rFonts w:ascii="PT Astra Serif" w:hAnsi="PT Astra Serif"/>
          <w:sz w:val="28"/>
          <w:szCs w:val="28"/>
        </w:rPr>
        <w:t>4.04.2024</w:t>
      </w:r>
      <w:r w:rsidRPr="00DD7810">
        <w:rPr>
          <w:rFonts w:ascii="PT Astra Serif" w:hAnsi="PT Astra Serif"/>
          <w:sz w:val="28"/>
          <w:szCs w:val="28"/>
        </w:rPr>
        <w:t xml:space="preserve"> №</w:t>
      </w:r>
      <w:r w:rsidR="00213D95">
        <w:rPr>
          <w:rFonts w:ascii="PT Astra Serif" w:hAnsi="PT Astra Serif"/>
          <w:sz w:val="28"/>
          <w:szCs w:val="28"/>
        </w:rPr>
        <w:t xml:space="preserve"> 233</w:t>
      </w:r>
      <w:r w:rsidRPr="00DD7810">
        <w:rPr>
          <w:rFonts w:ascii="PT Astra Serif" w:hAnsi="PT Astra Serif"/>
          <w:sz w:val="28"/>
          <w:szCs w:val="28"/>
        </w:rPr>
        <w:t>/</w:t>
      </w:r>
      <w:r w:rsidR="00213D95">
        <w:rPr>
          <w:rFonts w:ascii="PT Astra Serif" w:hAnsi="PT Astra Serif"/>
          <w:sz w:val="28"/>
          <w:szCs w:val="28"/>
        </w:rPr>
        <w:t>552,</w:t>
      </w:r>
    </w:p>
    <w:p w:rsidR="0009430C" w:rsidRPr="00DD7810" w:rsidRDefault="0009430C" w:rsidP="0009430C">
      <w:pPr>
        <w:pStyle w:val="20"/>
        <w:shd w:val="clear" w:color="auto" w:fill="auto"/>
        <w:tabs>
          <w:tab w:val="left" w:pos="1469"/>
        </w:tabs>
        <w:spacing w:before="0" w:after="0" w:line="276" w:lineRule="auto"/>
        <w:ind w:right="360"/>
        <w:jc w:val="both"/>
        <w:rPr>
          <w:rFonts w:ascii="PT Astra Serif" w:hAnsi="PT Astra Serif"/>
          <w:sz w:val="28"/>
          <w:szCs w:val="28"/>
        </w:rPr>
      </w:pPr>
      <w:r>
        <w:rPr>
          <w:rFonts w:ascii="PT Astra Serif" w:hAnsi="PT Astra Serif"/>
          <w:sz w:val="28"/>
          <w:szCs w:val="28"/>
        </w:rPr>
        <w:t>- Р</w:t>
      </w:r>
      <w:r w:rsidRPr="00DD7810">
        <w:rPr>
          <w:rFonts w:ascii="PT Astra Serif" w:hAnsi="PT Astra Serif"/>
          <w:sz w:val="28"/>
          <w:szCs w:val="28"/>
        </w:rPr>
        <w:t>аспоряжением Министерства просвещения и вос</w:t>
      </w:r>
      <w:r w:rsidR="00213D95">
        <w:rPr>
          <w:rFonts w:ascii="PT Astra Serif" w:hAnsi="PT Astra Serif"/>
          <w:sz w:val="28"/>
          <w:szCs w:val="28"/>
        </w:rPr>
        <w:t>питания Ульяновской области от 18.09</w:t>
      </w:r>
      <w:r w:rsidRPr="00DD7810">
        <w:rPr>
          <w:rFonts w:ascii="PT Astra Serif" w:hAnsi="PT Astra Serif"/>
          <w:sz w:val="28"/>
          <w:szCs w:val="28"/>
        </w:rPr>
        <w:t>.202</w:t>
      </w:r>
      <w:r w:rsidR="00213D95">
        <w:rPr>
          <w:rFonts w:ascii="PT Astra Serif" w:hAnsi="PT Astra Serif"/>
          <w:sz w:val="28"/>
          <w:szCs w:val="28"/>
        </w:rPr>
        <w:t>4 № 1900</w:t>
      </w:r>
      <w:r w:rsidRPr="00DD7810">
        <w:rPr>
          <w:rFonts w:ascii="PT Astra Serif" w:hAnsi="PT Astra Serif"/>
          <w:sz w:val="28"/>
          <w:szCs w:val="28"/>
        </w:rPr>
        <w:t xml:space="preserve">-р «Об утверждении мест регистрации </w:t>
      </w:r>
      <w:r w:rsidR="00213D95">
        <w:rPr>
          <w:rFonts w:ascii="PT Astra Serif" w:hAnsi="PT Astra Serif"/>
          <w:sz w:val="28"/>
          <w:szCs w:val="28"/>
        </w:rPr>
        <w:t xml:space="preserve">на сдачу единого государственного экзамена для участников единого государственного экзамена и итогового сочинения (изложения) </w:t>
      </w:r>
      <w:r w:rsidRPr="00DD7810">
        <w:rPr>
          <w:rFonts w:ascii="PT Astra Serif" w:hAnsi="PT Astra Serif"/>
          <w:sz w:val="28"/>
          <w:szCs w:val="28"/>
        </w:rPr>
        <w:t>на территории Ульяновской области в 202</w:t>
      </w:r>
      <w:r w:rsidR="00213D95">
        <w:rPr>
          <w:rFonts w:ascii="PT Astra Serif" w:hAnsi="PT Astra Serif"/>
          <w:sz w:val="28"/>
          <w:szCs w:val="28"/>
        </w:rPr>
        <w:t>4</w:t>
      </w:r>
      <w:r w:rsidRPr="00DD7810">
        <w:rPr>
          <w:rFonts w:ascii="PT Astra Serif" w:hAnsi="PT Astra Serif"/>
          <w:sz w:val="28"/>
          <w:szCs w:val="28"/>
        </w:rPr>
        <w:t>/202</w:t>
      </w:r>
      <w:r w:rsidR="00213D95">
        <w:rPr>
          <w:rFonts w:ascii="PT Astra Serif" w:hAnsi="PT Astra Serif"/>
          <w:sz w:val="28"/>
          <w:szCs w:val="28"/>
        </w:rPr>
        <w:t>5</w:t>
      </w:r>
      <w:r w:rsidRPr="00DD7810">
        <w:rPr>
          <w:rFonts w:ascii="PT Astra Serif" w:hAnsi="PT Astra Serif"/>
          <w:sz w:val="28"/>
          <w:szCs w:val="28"/>
        </w:rPr>
        <w:t xml:space="preserve"> учебном году»</w:t>
      </w:r>
      <w:r>
        <w:rPr>
          <w:rFonts w:ascii="PT Astra Serif" w:hAnsi="PT Astra Serif"/>
          <w:sz w:val="28"/>
          <w:szCs w:val="28"/>
        </w:rPr>
        <w:t>.</w:t>
      </w:r>
    </w:p>
    <w:p w:rsidR="0009430C" w:rsidRPr="00F7211B" w:rsidRDefault="0009430C" w:rsidP="0009430C">
      <w:pPr>
        <w:widowControl/>
        <w:tabs>
          <w:tab w:val="left" w:pos="0"/>
        </w:tabs>
        <w:spacing w:line="276" w:lineRule="auto"/>
        <w:jc w:val="both"/>
        <w:rPr>
          <w:rFonts w:ascii="PT Astra Serif" w:eastAsia="Times New Roman" w:hAnsi="PT Astra Serif" w:cs="Times New Roman"/>
          <w:color w:val="auto"/>
          <w:sz w:val="28"/>
          <w:szCs w:val="28"/>
          <w:lang w:bidi="ar-SA"/>
        </w:rPr>
      </w:pPr>
      <w:r>
        <w:rPr>
          <w:rFonts w:ascii="PT Astra Serif" w:eastAsia="Times New Roman" w:hAnsi="PT Astra Serif" w:cs="Times New Roman"/>
          <w:color w:val="auto"/>
          <w:sz w:val="28"/>
          <w:szCs w:val="28"/>
          <w:lang w:bidi="ar-SA"/>
        </w:rPr>
        <w:t>1.</w:t>
      </w:r>
      <w:r w:rsidRPr="00DD7810">
        <w:rPr>
          <w:rFonts w:ascii="PT Astra Serif" w:eastAsia="Times New Roman" w:hAnsi="PT Astra Serif" w:cs="Times New Roman"/>
          <w:color w:val="auto"/>
          <w:sz w:val="28"/>
          <w:szCs w:val="28"/>
          <w:lang w:bidi="ar-SA"/>
        </w:rPr>
        <w:t>2.</w:t>
      </w:r>
      <w:r w:rsidRPr="00F7211B">
        <w:rPr>
          <w:rFonts w:ascii="PT Astra Serif" w:eastAsia="Times New Roman" w:hAnsi="PT Astra Serif" w:cs="Times New Roman"/>
          <w:color w:val="auto"/>
          <w:sz w:val="28"/>
          <w:szCs w:val="28"/>
          <w:lang w:bidi="ar-SA"/>
        </w:rPr>
        <w:t xml:space="preserve">Порядок определяет правила подачи заявлений и их регистрацию </w:t>
      </w:r>
      <w:r w:rsidRPr="00DD7810">
        <w:rPr>
          <w:rFonts w:ascii="PT Astra Serif" w:hAnsi="PT Astra Serif"/>
          <w:bCs/>
          <w:iCs/>
          <w:sz w:val="28"/>
          <w:szCs w:val="28"/>
        </w:rPr>
        <w:t xml:space="preserve">на </w:t>
      </w:r>
      <w:r>
        <w:rPr>
          <w:rFonts w:ascii="PT Astra Serif" w:hAnsi="PT Astra Serif"/>
          <w:bCs/>
          <w:iCs/>
          <w:sz w:val="28"/>
          <w:szCs w:val="28"/>
        </w:rPr>
        <w:t xml:space="preserve">участие в </w:t>
      </w:r>
      <w:r w:rsidRPr="00DD7810">
        <w:rPr>
          <w:rFonts w:ascii="PT Astra Serif" w:hAnsi="PT Astra Serif"/>
          <w:sz w:val="28"/>
          <w:szCs w:val="28"/>
        </w:rPr>
        <w:t xml:space="preserve">государственной итоговой аттестации </w:t>
      </w:r>
      <w:r>
        <w:rPr>
          <w:rFonts w:ascii="PT Astra Serif" w:hAnsi="PT Astra Serif"/>
          <w:sz w:val="28"/>
          <w:szCs w:val="28"/>
        </w:rPr>
        <w:t>обучающихся МБОУ «Пригородная СШ»</w:t>
      </w:r>
      <w:r w:rsidR="008B03BC" w:rsidRPr="008B03BC">
        <w:rPr>
          <w:rFonts w:ascii="PT Astra Serif" w:hAnsi="PT Astra Serif"/>
          <w:sz w:val="28"/>
          <w:szCs w:val="28"/>
        </w:rPr>
        <w:t xml:space="preserve"> </w:t>
      </w:r>
      <w:r w:rsidR="008B03BC" w:rsidRPr="00DD7810">
        <w:rPr>
          <w:rFonts w:ascii="PT Astra Serif" w:hAnsi="PT Astra Serif"/>
          <w:sz w:val="28"/>
          <w:szCs w:val="28"/>
        </w:rPr>
        <w:t xml:space="preserve">по образовательным программам </w:t>
      </w:r>
      <w:r w:rsidR="008B03BC">
        <w:rPr>
          <w:rFonts w:ascii="PT Astra Serif" w:hAnsi="PT Astra Serif"/>
          <w:sz w:val="28"/>
          <w:szCs w:val="28"/>
        </w:rPr>
        <w:t xml:space="preserve">основного общего и </w:t>
      </w:r>
      <w:r w:rsidR="008B03BC" w:rsidRPr="00DD7810">
        <w:rPr>
          <w:rFonts w:ascii="PT Astra Serif" w:hAnsi="PT Astra Serif"/>
          <w:sz w:val="28"/>
          <w:szCs w:val="28"/>
        </w:rPr>
        <w:t>среднего общего образования</w:t>
      </w:r>
      <w:r w:rsidRPr="00DD7810">
        <w:rPr>
          <w:rStyle w:val="215pt80"/>
          <w:rFonts w:ascii="PT Astra Serif" w:eastAsia="Arial Unicode MS" w:hAnsi="PT Astra Serif"/>
          <w:sz w:val="28"/>
          <w:szCs w:val="28"/>
        </w:rPr>
        <w:t xml:space="preserve">, </w:t>
      </w:r>
      <w:r w:rsidRPr="00DD7810">
        <w:rPr>
          <w:rFonts w:ascii="PT Astra Serif" w:hAnsi="PT Astra Serif"/>
          <w:sz w:val="28"/>
          <w:szCs w:val="28"/>
        </w:rPr>
        <w:t>итогового сочинения (изложения) и итогового собеседования по русскому языку</w:t>
      </w:r>
      <w:r>
        <w:rPr>
          <w:rFonts w:ascii="PT Astra Serif" w:hAnsi="PT Astra Serif"/>
          <w:sz w:val="28"/>
          <w:szCs w:val="28"/>
        </w:rPr>
        <w:t xml:space="preserve">. </w:t>
      </w:r>
    </w:p>
    <w:p w:rsidR="0009430C" w:rsidRPr="00DD7810" w:rsidRDefault="0009430C" w:rsidP="0009430C">
      <w:pPr>
        <w:widowControl/>
        <w:tabs>
          <w:tab w:val="left" w:pos="0"/>
        </w:tabs>
        <w:spacing w:line="276" w:lineRule="auto"/>
        <w:jc w:val="both"/>
        <w:rPr>
          <w:rFonts w:ascii="PT Astra Serif" w:hAnsi="PT Astra Serif"/>
          <w:sz w:val="28"/>
          <w:szCs w:val="28"/>
        </w:rPr>
      </w:pPr>
      <w:r>
        <w:rPr>
          <w:rFonts w:ascii="PT Astra Serif" w:hAnsi="PT Astra Serif"/>
          <w:bCs/>
          <w:sz w:val="28"/>
          <w:szCs w:val="28"/>
        </w:rPr>
        <w:t>1.</w:t>
      </w:r>
      <w:r w:rsidRPr="00DD7810">
        <w:rPr>
          <w:rFonts w:ascii="PT Astra Serif" w:hAnsi="PT Astra Serif"/>
          <w:bCs/>
          <w:sz w:val="28"/>
          <w:szCs w:val="28"/>
        </w:rPr>
        <w:t>3.Порядок распространяет свое действие на</w:t>
      </w:r>
      <w:r w:rsidRPr="00DD7810">
        <w:rPr>
          <w:rFonts w:ascii="PT Astra Serif" w:hAnsi="PT Astra Serif"/>
          <w:sz w:val="28"/>
          <w:szCs w:val="28"/>
        </w:rPr>
        <w:t xml:space="preserve"> обучающихся МБОУ «Пригородная СШ», завершающих освоение образовательных программ </w:t>
      </w:r>
      <w:r>
        <w:rPr>
          <w:rFonts w:ascii="PT Astra Serif" w:hAnsi="PT Astra Serif"/>
          <w:sz w:val="28"/>
          <w:szCs w:val="28"/>
        </w:rPr>
        <w:t xml:space="preserve">основного общего и </w:t>
      </w:r>
      <w:r w:rsidRPr="00DD7810">
        <w:rPr>
          <w:rFonts w:ascii="PT Astra Serif" w:hAnsi="PT Astra Serif"/>
          <w:sz w:val="28"/>
          <w:szCs w:val="28"/>
        </w:rPr>
        <w:t xml:space="preserve">среднего общего </w:t>
      </w:r>
      <w:r w:rsidRPr="00DD7810">
        <w:rPr>
          <w:rFonts w:ascii="PT Astra Serif" w:hAnsi="PT Astra Serif"/>
          <w:sz w:val="28"/>
          <w:szCs w:val="28"/>
        </w:rPr>
        <w:lastRenderedPageBreak/>
        <w:t>образования</w:t>
      </w:r>
      <w:r>
        <w:rPr>
          <w:rFonts w:ascii="PT Astra Serif" w:hAnsi="PT Astra Serif"/>
          <w:sz w:val="28"/>
          <w:szCs w:val="28"/>
        </w:rPr>
        <w:t xml:space="preserve"> в 202</w:t>
      </w:r>
      <w:r w:rsidR="00213D95">
        <w:rPr>
          <w:rFonts w:ascii="PT Astra Serif" w:hAnsi="PT Astra Serif"/>
          <w:sz w:val="28"/>
          <w:szCs w:val="28"/>
        </w:rPr>
        <w:t>4</w:t>
      </w:r>
      <w:r>
        <w:rPr>
          <w:rFonts w:ascii="PT Astra Serif" w:hAnsi="PT Astra Serif"/>
          <w:sz w:val="28"/>
          <w:szCs w:val="28"/>
        </w:rPr>
        <w:t>-202</w:t>
      </w:r>
      <w:r w:rsidR="00213D95">
        <w:rPr>
          <w:rFonts w:ascii="PT Astra Serif" w:hAnsi="PT Astra Serif"/>
          <w:sz w:val="28"/>
          <w:szCs w:val="28"/>
        </w:rPr>
        <w:t>5</w:t>
      </w:r>
      <w:r>
        <w:rPr>
          <w:rFonts w:ascii="PT Astra Serif" w:hAnsi="PT Astra Serif"/>
          <w:sz w:val="28"/>
          <w:szCs w:val="28"/>
        </w:rPr>
        <w:t xml:space="preserve"> учебном году, </w:t>
      </w:r>
      <w:r w:rsidRPr="00DD7810">
        <w:rPr>
          <w:rFonts w:ascii="PT Astra Serif" w:hAnsi="PT Astra Serif"/>
          <w:sz w:val="28"/>
          <w:szCs w:val="28"/>
        </w:rPr>
        <w:t>выпускников МБОУ «Пригородная СШ» прошлых лет, экстернов.</w:t>
      </w:r>
    </w:p>
    <w:p w:rsidR="0009430C" w:rsidRPr="00DD7810" w:rsidRDefault="0009430C" w:rsidP="0009430C">
      <w:pPr>
        <w:widowControl/>
        <w:spacing w:line="276" w:lineRule="auto"/>
        <w:jc w:val="both"/>
        <w:rPr>
          <w:rFonts w:ascii="PT Astra Serif" w:eastAsia="Times New Roman" w:hAnsi="PT Astra Serif" w:cs="Times New Roman"/>
          <w:bCs/>
          <w:color w:val="auto"/>
          <w:sz w:val="28"/>
          <w:szCs w:val="28"/>
          <w:lang w:bidi="ar-SA"/>
        </w:rPr>
      </w:pPr>
      <w:r>
        <w:rPr>
          <w:rFonts w:ascii="PT Astra Serif" w:eastAsia="Times New Roman" w:hAnsi="PT Astra Serif" w:cs="Times New Roman"/>
          <w:bCs/>
          <w:color w:val="auto"/>
          <w:sz w:val="28"/>
          <w:szCs w:val="28"/>
          <w:lang w:bidi="ar-SA"/>
        </w:rPr>
        <w:t>2</w:t>
      </w:r>
      <w:r w:rsidRPr="00DD7810">
        <w:rPr>
          <w:rFonts w:ascii="PT Astra Serif" w:eastAsia="Times New Roman" w:hAnsi="PT Astra Serif" w:cs="Times New Roman"/>
          <w:bCs/>
          <w:color w:val="auto"/>
          <w:sz w:val="28"/>
          <w:szCs w:val="28"/>
          <w:lang w:bidi="ar-SA"/>
        </w:rPr>
        <w:t>.</w:t>
      </w:r>
      <w:r w:rsidRPr="000A4C7B">
        <w:rPr>
          <w:rFonts w:ascii="PT Astra Serif" w:eastAsia="Times New Roman" w:hAnsi="PT Astra Serif" w:cs="Times New Roman"/>
          <w:bCs/>
          <w:color w:val="auto"/>
          <w:sz w:val="28"/>
          <w:szCs w:val="28"/>
          <w:lang w:bidi="ar-SA"/>
        </w:rPr>
        <w:t>Для участия в прохождении ГИА-11</w:t>
      </w:r>
      <w:r w:rsidRPr="00DD7810">
        <w:rPr>
          <w:rFonts w:ascii="PT Astra Serif" w:eastAsia="Times New Roman" w:hAnsi="PT Astra Serif" w:cs="Times New Roman"/>
          <w:bCs/>
          <w:color w:val="auto"/>
          <w:sz w:val="28"/>
          <w:szCs w:val="28"/>
          <w:lang w:bidi="ar-SA"/>
        </w:rPr>
        <w:t xml:space="preserve"> и ГИА-9</w:t>
      </w:r>
      <w:r w:rsidRPr="000A4C7B">
        <w:rPr>
          <w:rFonts w:ascii="PT Astra Serif" w:eastAsia="Times New Roman" w:hAnsi="PT Astra Serif" w:cs="Times New Roman"/>
          <w:bCs/>
          <w:color w:val="auto"/>
          <w:sz w:val="28"/>
          <w:szCs w:val="28"/>
          <w:lang w:bidi="ar-SA"/>
        </w:rPr>
        <w:t>,</w:t>
      </w:r>
      <w:r>
        <w:rPr>
          <w:rFonts w:ascii="PT Astra Serif" w:eastAsia="Times New Roman" w:hAnsi="PT Astra Serif" w:cs="Times New Roman"/>
          <w:bCs/>
          <w:color w:val="auto"/>
          <w:sz w:val="28"/>
          <w:szCs w:val="28"/>
          <w:lang w:bidi="ar-SA"/>
        </w:rPr>
        <w:t xml:space="preserve"> а так же участия в итоговом сочинении (изложении) и итоговом устном собеседовании по русскому языку </w:t>
      </w:r>
      <w:r w:rsidRPr="000A4C7B">
        <w:rPr>
          <w:rFonts w:ascii="PT Astra Serif" w:eastAsia="Times New Roman" w:hAnsi="PT Astra Serif" w:cs="Times New Roman"/>
          <w:bCs/>
          <w:color w:val="auto"/>
          <w:sz w:val="28"/>
          <w:szCs w:val="28"/>
          <w:lang w:bidi="ar-SA"/>
        </w:rPr>
        <w:t xml:space="preserve"> лицами, указанными в пункте 3 настоящего Порядка, подаются заявления на основании документа, удостоверяющего их личность,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с указанием учебных предметов</w:t>
      </w:r>
      <w:r w:rsidRPr="00DD7810">
        <w:rPr>
          <w:rFonts w:ascii="PT Astra Serif" w:eastAsia="Times New Roman" w:hAnsi="PT Astra Serif" w:cs="Times New Roman"/>
          <w:bCs/>
          <w:color w:val="auto"/>
          <w:sz w:val="28"/>
          <w:szCs w:val="28"/>
          <w:lang w:bidi="ar-SA"/>
        </w:rPr>
        <w:t>.</w:t>
      </w:r>
    </w:p>
    <w:p w:rsidR="0009430C" w:rsidRPr="00DD7810" w:rsidRDefault="0009430C" w:rsidP="0009430C">
      <w:pPr>
        <w:widowControl/>
        <w:spacing w:line="276" w:lineRule="auto"/>
        <w:jc w:val="both"/>
        <w:rPr>
          <w:rFonts w:ascii="PT Astra Serif" w:eastAsia="Times New Roman" w:hAnsi="PT Astra Serif" w:cs="Times New Roman"/>
          <w:bCs/>
          <w:color w:val="auto"/>
          <w:sz w:val="28"/>
          <w:szCs w:val="28"/>
          <w:lang w:bidi="ar-SA"/>
        </w:rPr>
      </w:pPr>
      <w:r>
        <w:rPr>
          <w:rFonts w:ascii="PT Astra Serif" w:eastAsia="Times New Roman" w:hAnsi="PT Astra Serif" w:cs="Times New Roman"/>
          <w:bCs/>
          <w:color w:val="auto"/>
          <w:sz w:val="28"/>
          <w:szCs w:val="28"/>
          <w:lang w:bidi="ar-SA"/>
        </w:rPr>
        <w:t>3.</w:t>
      </w:r>
      <w:r w:rsidRPr="00DD7810">
        <w:rPr>
          <w:rFonts w:ascii="PT Astra Serif" w:eastAsia="Times New Roman" w:hAnsi="PT Astra Serif" w:cs="Times New Roman"/>
          <w:bCs/>
          <w:color w:val="auto"/>
          <w:sz w:val="28"/>
          <w:szCs w:val="28"/>
          <w:lang w:bidi="ar-SA"/>
        </w:rPr>
        <w:t>Прием заявлений организует МБОУ «Пригородная СШ»</w:t>
      </w:r>
      <w:r>
        <w:rPr>
          <w:rFonts w:ascii="PT Astra Serif" w:eastAsia="Times New Roman" w:hAnsi="PT Astra Serif" w:cs="Times New Roman"/>
          <w:bCs/>
          <w:color w:val="auto"/>
          <w:sz w:val="28"/>
          <w:szCs w:val="28"/>
          <w:lang w:bidi="ar-SA"/>
        </w:rPr>
        <w:t>.</w:t>
      </w:r>
    </w:p>
    <w:p w:rsidR="0009430C" w:rsidRPr="00DD7810" w:rsidRDefault="0009430C" w:rsidP="0009430C">
      <w:pPr>
        <w:pStyle w:val="20"/>
        <w:shd w:val="clear" w:color="auto" w:fill="auto"/>
        <w:spacing w:before="0" w:after="0" w:line="276" w:lineRule="auto"/>
        <w:ind w:right="420" w:firstLine="560"/>
        <w:jc w:val="both"/>
        <w:rPr>
          <w:rFonts w:ascii="PT Astra Serif" w:hAnsi="PT Astra Serif"/>
          <w:sz w:val="28"/>
          <w:szCs w:val="28"/>
        </w:rPr>
      </w:pPr>
      <w:r>
        <w:rPr>
          <w:rFonts w:ascii="PT Astra Serif" w:hAnsi="PT Astra Serif"/>
          <w:sz w:val="28"/>
          <w:szCs w:val="28"/>
        </w:rPr>
        <w:t>3.1.</w:t>
      </w:r>
      <w:r w:rsidRPr="00DD7810">
        <w:rPr>
          <w:rFonts w:ascii="PT Astra Serif" w:hAnsi="PT Astra Serif"/>
          <w:sz w:val="28"/>
          <w:szCs w:val="28"/>
        </w:rPr>
        <w:t xml:space="preserve">Заявления на участие в ГИА-11 подаются обучающимися, экстернами,  выпускниками прошлых лет </w:t>
      </w:r>
      <w:r w:rsidRPr="00DD7810">
        <w:rPr>
          <w:rStyle w:val="212pt"/>
          <w:rFonts w:ascii="PT Astra Serif" w:hAnsi="PT Astra Serif"/>
          <w:sz w:val="28"/>
          <w:szCs w:val="28"/>
        </w:rPr>
        <w:t>до 1 февраля включительно.</w:t>
      </w:r>
    </w:p>
    <w:p w:rsidR="0009430C" w:rsidRPr="00BC6717" w:rsidRDefault="0009430C" w:rsidP="0009430C">
      <w:pPr>
        <w:pStyle w:val="30"/>
        <w:shd w:val="clear" w:color="auto" w:fill="auto"/>
        <w:spacing w:before="0" w:after="0" w:line="276" w:lineRule="auto"/>
        <w:ind w:firstLine="560"/>
        <w:rPr>
          <w:rFonts w:ascii="PT Astra Serif" w:hAnsi="PT Astra Serif"/>
          <w:b w:val="0"/>
          <w:sz w:val="28"/>
          <w:szCs w:val="28"/>
        </w:rPr>
      </w:pPr>
      <w:r>
        <w:rPr>
          <w:rFonts w:ascii="PT Astra Serif" w:hAnsi="PT Astra Serif"/>
          <w:b w:val="0"/>
          <w:sz w:val="28"/>
          <w:szCs w:val="28"/>
        </w:rPr>
        <w:t>3</w:t>
      </w:r>
      <w:r w:rsidRPr="00BC6717">
        <w:rPr>
          <w:rFonts w:ascii="PT Astra Serif" w:hAnsi="PT Astra Serif"/>
          <w:b w:val="0"/>
          <w:sz w:val="28"/>
          <w:szCs w:val="28"/>
        </w:rPr>
        <w:t>.2.Заявления на участие в итоговом сочинении (изложении) подаются</w:t>
      </w:r>
      <w:r w:rsidRPr="00DD7810">
        <w:rPr>
          <w:rFonts w:ascii="PT Astra Serif" w:hAnsi="PT Astra Serif"/>
          <w:sz w:val="28"/>
          <w:szCs w:val="28"/>
        </w:rPr>
        <w:t xml:space="preserve"> </w:t>
      </w:r>
      <w:r w:rsidRPr="00BC6717">
        <w:rPr>
          <w:rStyle w:val="313pt"/>
          <w:rFonts w:ascii="PT Astra Serif" w:hAnsi="PT Astra Serif"/>
          <w:b/>
          <w:sz w:val="28"/>
          <w:szCs w:val="28"/>
        </w:rPr>
        <w:t>не</w:t>
      </w:r>
    </w:p>
    <w:p w:rsidR="0009430C" w:rsidRPr="00DD7810" w:rsidRDefault="0009430C" w:rsidP="0009430C">
      <w:pPr>
        <w:pStyle w:val="20"/>
        <w:shd w:val="clear" w:color="auto" w:fill="auto"/>
        <w:spacing w:before="0" w:after="0" w:line="276" w:lineRule="auto"/>
        <w:ind w:right="420"/>
        <w:jc w:val="both"/>
        <w:rPr>
          <w:rFonts w:ascii="PT Astra Serif" w:hAnsi="PT Astra Serif"/>
          <w:sz w:val="28"/>
          <w:szCs w:val="28"/>
        </w:rPr>
      </w:pPr>
      <w:r w:rsidRPr="00BC6717">
        <w:rPr>
          <w:rFonts w:ascii="PT Astra Serif" w:hAnsi="PT Astra Serif"/>
          <w:b/>
          <w:sz w:val="28"/>
          <w:szCs w:val="28"/>
        </w:rPr>
        <w:t>позднее чем за две недели до начала проведения итогового сочинения (изложения)</w:t>
      </w:r>
      <w:r w:rsidR="00154D74">
        <w:rPr>
          <w:rFonts w:ascii="PT Astra Serif" w:hAnsi="PT Astra Serif"/>
          <w:b/>
          <w:sz w:val="28"/>
          <w:szCs w:val="28"/>
        </w:rPr>
        <w:t>, до 20 ноября 2024 года включительно.</w:t>
      </w:r>
    </w:p>
    <w:p w:rsidR="0009430C" w:rsidRPr="00DD7810" w:rsidRDefault="0009430C" w:rsidP="0009430C">
      <w:pPr>
        <w:pStyle w:val="20"/>
        <w:shd w:val="clear" w:color="auto" w:fill="auto"/>
        <w:spacing w:before="0" w:after="0" w:line="276" w:lineRule="auto"/>
        <w:ind w:right="420" w:firstLine="560"/>
        <w:jc w:val="both"/>
        <w:rPr>
          <w:rFonts w:ascii="PT Astra Serif" w:hAnsi="PT Astra Serif"/>
          <w:sz w:val="28"/>
          <w:szCs w:val="28"/>
        </w:rPr>
      </w:pPr>
      <w:r>
        <w:rPr>
          <w:rFonts w:ascii="PT Astra Serif" w:hAnsi="PT Astra Serif"/>
          <w:sz w:val="28"/>
          <w:szCs w:val="28"/>
        </w:rPr>
        <w:t>3.3.</w:t>
      </w:r>
      <w:r w:rsidRPr="00DD7810">
        <w:rPr>
          <w:rFonts w:ascii="PT Astra Serif" w:hAnsi="PT Astra Serif"/>
          <w:sz w:val="28"/>
          <w:szCs w:val="28"/>
        </w:rPr>
        <w:t xml:space="preserve">Заявления на участие в ГИА-9 обучающиеся и экстерны подают </w:t>
      </w:r>
      <w:r w:rsidRPr="00DD7810">
        <w:rPr>
          <w:rStyle w:val="212pt"/>
          <w:rFonts w:ascii="PT Astra Serif" w:hAnsi="PT Astra Serif"/>
          <w:sz w:val="28"/>
          <w:szCs w:val="28"/>
        </w:rPr>
        <w:t>до 1 марта включительно.</w:t>
      </w:r>
    </w:p>
    <w:p w:rsidR="0009430C" w:rsidRPr="00DD7810" w:rsidRDefault="0009430C" w:rsidP="0009430C">
      <w:pPr>
        <w:pStyle w:val="20"/>
        <w:shd w:val="clear" w:color="auto" w:fill="auto"/>
        <w:spacing w:before="0" w:after="0" w:line="276" w:lineRule="auto"/>
        <w:ind w:right="420" w:firstLine="560"/>
        <w:jc w:val="both"/>
        <w:rPr>
          <w:rFonts w:ascii="PT Astra Serif" w:hAnsi="PT Astra Serif"/>
          <w:sz w:val="28"/>
          <w:szCs w:val="28"/>
        </w:rPr>
      </w:pPr>
      <w:proofErr w:type="gramStart"/>
      <w:r>
        <w:rPr>
          <w:rStyle w:val="212pt"/>
          <w:rFonts w:ascii="PT Astra Serif" w:hAnsi="PT Astra Serif"/>
          <w:b w:val="0"/>
          <w:sz w:val="28"/>
          <w:szCs w:val="28"/>
        </w:rPr>
        <w:t>3.</w:t>
      </w:r>
      <w:r w:rsidRPr="00BC6717">
        <w:rPr>
          <w:rStyle w:val="212pt"/>
          <w:rFonts w:ascii="PT Astra Serif" w:hAnsi="PT Astra Serif"/>
          <w:b w:val="0"/>
          <w:sz w:val="28"/>
          <w:szCs w:val="28"/>
        </w:rPr>
        <w:t>.</w:t>
      </w:r>
      <w:proofErr w:type="gramEnd"/>
      <w:r w:rsidRPr="00BC6717">
        <w:rPr>
          <w:rStyle w:val="212pt"/>
          <w:rFonts w:ascii="PT Astra Serif" w:hAnsi="PT Astra Serif"/>
          <w:b w:val="0"/>
          <w:sz w:val="28"/>
          <w:szCs w:val="28"/>
        </w:rPr>
        <w:t>4.Заявления на участие в итоговом собеседовании по русскому языку подаются</w:t>
      </w:r>
      <w:r w:rsidRPr="00DD7810">
        <w:rPr>
          <w:rStyle w:val="212pt"/>
          <w:rFonts w:ascii="PT Astra Serif" w:hAnsi="PT Astra Serif"/>
          <w:sz w:val="28"/>
          <w:szCs w:val="28"/>
        </w:rPr>
        <w:t xml:space="preserve"> </w:t>
      </w:r>
      <w:r w:rsidRPr="00BC6717">
        <w:rPr>
          <w:rFonts w:ascii="PT Astra Serif" w:hAnsi="PT Astra Serif"/>
          <w:b/>
          <w:sz w:val="28"/>
          <w:szCs w:val="28"/>
        </w:rPr>
        <w:t>не позднее чем за две недели до начала проведения итогового собеседования по русскому языку</w:t>
      </w:r>
      <w:r w:rsidR="00154D74">
        <w:rPr>
          <w:rFonts w:ascii="PT Astra Serif" w:hAnsi="PT Astra Serif"/>
          <w:b/>
          <w:sz w:val="28"/>
          <w:szCs w:val="28"/>
        </w:rPr>
        <w:t>, до 29 января 2025 года включительно.</w:t>
      </w:r>
      <w:r w:rsidRPr="00DD7810">
        <w:rPr>
          <w:rFonts w:ascii="PT Astra Serif" w:hAnsi="PT Astra Serif"/>
          <w:sz w:val="28"/>
          <w:szCs w:val="28"/>
        </w:rPr>
        <w:t>.</w:t>
      </w:r>
    </w:p>
    <w:p w:rsidR="0009430C" w:rsidRPr="00DD7810" w:rsidRDefault="0009430C" w:rsidP="000F27EF">
      <w:pPr>
        <w:pStyle w:val="20"/>
        <w:shd w:val="clear" w:color="auto" w:fill="auto"/>
        <w:spacing w:before="0" w:after="0" w:line="276" w:lineRule="auto"/>
        <w:ind w:right="420"/>
        <w:jc w:val="both"/>
        <w:rPr>
          <w:rFonts w:ascii="PT Astra Serif" w:hAnsi="PT Astra Serif"/>
          <w:sz w:val="28"/>
          <w:szCs w:val="28"/>
        </w:rPr>
      </w:pPr>
      <w:r>
        <w:rPr>
          <w:rFonts w:ascii="PT Astra Serif" w:hAnsi="PT Astra Serif"/>
          <w:sz w:val="28"/>
          <w:szCs w:val="28"/>
        </w:rPr>
        <w:t>4.</w:t>
      </w:r>
      <w:r w:rsidRPr="00DD7810">
        <w:rPr>
          <w:rFonts w:ascii="PT Astra Serif" w:hAnsi="PT Astra Serif"/>
          <w:sz w:val="28"/>
          <w:szCs w:val="28"/>
        </w:rPr>
        <w:t xml:space="preserve">В заявлении указываются выбранные участниками ГИА учебные предметы и форма (формы) ГИА. При подаче заявления на участие в ГВЭ обучающемуся необходимо указать форму сдачи экзамена (устная или письменная). При выборе письменной формы ГВЭ </w:t>
      </w:r>
      <w:proofErr w:type="gramStart"/>
      <w:r w:rsidRPr="00DD7810">
        <w:rPr>
          <w:rFonts w:ascii="PT Astra Serif" w:hAnsi="PT Astra Serif"/>
          <w:sz w:val="28"/>
          <w:szCs w:val="28"/>
        </w:rPr>
        <w:t>по русскому языку</w:t>
      </w:r>
      <w:proofErr w:type="gramEnd"/>
      <w:r w:rsidRPr="00DD7810">
        <w:rPr>
          <w:rFonts w:ascii="PT Astra Serif" w:hAnsi="PT Astra Serif"/>
          <w:sz w:val="28"/>
          <w:szCs w:val="28"/>
        </w:rPr>
        <w:t xml:space="preserve"> обучающемуся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он относится.</w:t>
      </w:r>
    </w:p>
    <w:p w:rsidR="0009430C" w:rsidRPr="00BC6717" w:rsidRDefault="0009430C" w:rsidP="000F27EF">
      <w:pPr>
        <w:pStyle w:val="20"/>
        <w:shd w:val="clear" w:color="auto" w:fill="auto"/>
        <w:spacing w:before="0" w:after="0" w:line="276" w:lineRule="auto"/>
        <w:ind w:right="420"/>
        <w:jc w:val="both"/>
        <w:rPr>
          <w:rFonts w:ascii="PT Astra Serif" w:hAnsi="PT Astra Serif"/>
          <w:b/>
          <w:sz w:val="28"/>
          <w:szCs w:val="28"/>
        </w:rPr>
      </w:pPr>
      <w:r>
        <w:rPr>
          <w:rFonts w:ascii="PT Astra Serif" w:hAnsi="PT Astra Serif"/>
          <w:sz w:val="28"/>
          <w:szCs w:val="28"/>
        </w:rPr>
        <w:t>5.</w:t>
      </w:r>
      <w:r w:rsidRPr="00DD7810">
        <w:rPr>
          <w:rFonts w:ascii="PT Astra Serif" w:hAnsi="PT Astra Serif"/>
          <w:sz w:val="28"/>
          <w:szCs w:val="28"/>
        </w:rPr>
        <w:t xml:space="preserve">Заявление на участие в ГИА после указанных сроков принимается по решению Государственной экзаменационной комиссии Ульяновской области (далее - ГЭК) только при наличии у заявителя уважительных причин (болезнь или иные обстоятельства, подтверждённые документально) </w:t>
      </w:r>
      <w:r w:rsidRPr="00BC6717">
        <w:rPr>
          <w:rFonts w:ascii="PT Astra Serif" w:hAnsi="PT Astra Serif"/>
          <w:b/>
          <w:sz w:val="28"/>
          <w:szCs w:val="28"/>
        </w:rPr>
        <w:t>не позднее чем за две недели до начала экзаменов.</w:t>
      </w:r>
    </w:p>
    <w:p w:rsidR="0009430C" w:rsidRPr="00BC6717" w:rsidRDefault="0009430C" w:rsidP="000F27EF">
      <w:pPr>
        <w:pStyle w:val="20"/>
        <w:shd w:val="clear" w:color="auto" w:fill="auto"/>
        <w:spacing w:before="0" w:after="0" w:line="276" w:lineRule="auto"/>
        <w:ind w:right="420"/>
        <w:jc w:val="both"/>
        <w:rPr>
          <w:rFonts w:ascii="PT Astra Serif" w:hAnsi="PT Astra Serif"/>
          <w:b/>
          <w:sz w:val="28"/>
          <w:szCs w:val="28"/>
        </w:rPr>
      </w:pPr>
      <w:r>
        <w:rPr>
          <w:rFonts w:ascii="PT Astra Serif" w:hAnsi="PT Astra Serif"/>
          <w:sz w:val="28"/>
          <w:szCs w:val="28"/>
        </w:rPr>
        <w:t>6.</w:t>
      </w:r>
      <w:r w:rsidRPr="00DD7810">
        <w:rPr>
          <w:rFonts w:ascii="PT Astra Serif" w:hAnsi="PT Astra Serif"/>
          <w:sz w:val="28"/>
          <w:szCs w:val="28"/>
        </w:rPr>
        <w:t xml:space="preserve">Обучающиеся вправе изменить (дополнить) перечень учебных предметов при наличии у них уважительных причин (болезнь или иные обстоятельства, подтверждённые документально). В этом случае обучающийся подаёт заявление в ГЭК с указанием изменённого перечня учебных предметов, по которым он </w:t>
      </w:r>
      <w:r w:rsidRPr="00DD7810">
        <w:rPr>
          <w:rStyle w:val="215pt80"/>
          <w:rFonts w:ascii="PT Astra Serif" w:hAnsi="PT Astra Serif"/>
          <w:sz w:val="28"/>
          <w:szCs w:val="28"/>
        </w:rPr>
        <w:t xml:space="preserve">планирует пройти ГИА, причины изменения заявленного ранее перечня. </w:t>
      </w:r>
      <w:r w:rsidRPr="00DD7810">
        <w:rPr>
          <w:rFonts w:ascii="PT Astra Serif" w:hAnsi="PT Astra Serif"/>
          <w:sz w:val="28"/>
          <w:szCs w:val="28"/>
        </w:rPr>
        <w:t xml:space="preserve">Указанное заявление подаётся </w:t>
      </w:r>
      <w:r w:rsidRPr="00BC6717">
        <w:rPr>
          <w:rFonts w:ascii="PT Astra Serif" w:hAnsi="PT Astra Serif"/>
          <w:b/>
          <w:sz w:val="28"/>
          <w:szCs w:val="28"/>
        </w:rPr>
        <w:t>не позднее чем за две недели до начала соответствующих экзаменов.</w:t>
      </w:r>
    </w:p>
    <w:p w:rsidR="0009430C" w:rsidRDefault="0009430C" w:rsidP="000F27EF">
      <w:pPr>
        <w:widowControl/>
        <w:spacing w:line="276" w:lineRule="auto"/>
        <w:jc w:val="both"/>
        <w:rPr>
          <w:rFonts w:ascii="PT Astra Serif" w:eastAsia="Times New Roman" w:hAnsi="PT Astra Serif" w:cs="Times New Roman"/>
          <w:bCs/>
          <w:color w:val="auto"/>
          <w:sz w:val="28"/>
          <w:szCs w:val="28"/>
          <w:lang w:bidi="ar-SA"/>
        </w:rPr>
      </w:pPr>
      <w:r>
        <w:rPr>
          <w:rFonts w:ascii="PT Astra Serif" w:eastAsia="Times New Roman" w:hAnsi="PT Astra Serif" w:cs="Times New Roman"/>
          <w:bCs/>
          <w:color w:val="auto"/>
          <w:sz w:val="28"/>
          <w:szCs w:val="28"/>
          <w:lang w:bidi="ar-SA"/>
        </w:rPr>
        <w:t>7.</w:t>
      </w:r>
      <w:r w:rsidRPr="00DD7810">
        <w:rPr>
          <w:rFonts w:ascii="PT Astra Serif" w:eastAsia="Times New Roman" w:hAnsi="PT Astra Serif" w:cs="Times New Roman"/>
          <w:bCs/>
          <w:color w:val="auto"/>
          <w:sz w:val="28"/>
          <w:szCs w:val="28"/>
          <w:lang w:bidi="ar-SA"/>
        </w:rPr>
        <w:t xml:space="preserve">Лица с ограниченными возможностями здоровья, </w:t>
      </w:r>
      <w:r w:rsidRPr="00093852">
        <w:rPr>
          <w:rFonts w:ascii="PT Astra Serif" w:eastAsia="Times New Roman" w:hAnsi="PT Astra Serif" w:cs="Times New Roman"/>
          <w:bCs/>
          <w:color w:val="auto"/>
          <w:sz w:val="28"/>
          <w:szCs w:val="28"/>
          <w:lang w:bidi="ar-SA"/>
        </w:rPr>
        <w:t xml:space="preserve"> дети-инвалид</w:t>
      </w:r>
      <w:r w:rsidRPr="00DD7810">
        <w:rPr>
          <w:rFonts w:ascii="PT Astra Serif" w:eastAsia="Times New Roman" w:hAnsi="PT Astra Serif" w:cs="Times New Roman"/>
          <w:bCs/>
          <w:color w:val="auto"/>
          <w:sz w:val="28"/>
          <w:szCs w:val="28"/>
          <w:lang w:bidi="ar-SA"/>
        </w:rPr>
        <w:t>ы</w:t>
      </w:r>
      <w:r w:rsidRPr="00093852">
        <w:rPr>
          <w:rFonts w:ascii="PT Astra Serif" w:eastAsia="Times New Roman" w:hAnsi="PT Astra Serif" w:cs="Times New Roman"/>
          <w:bCs/>
          <w:color w:val="auto"/>
          <w:sz w:val="28"/>
          <w:szCs w:val="28"/>
          <w:lang w:bidi="ar-SA"/>
        </w:rPr>
        <w:t xml:space="preserve"> и инвалид</w:t>
      </w:r>
      <w:r w:rsidRPr="00DD7810">
        <w:rPr>
          <w:rFonts w:ascii="PT Astra Serif" w:eastAsia="Times New Roman" w:hAnsi="PT Astra Serif" w:cs="Times New Roman"/>
          <w:bCs/>
          <w:color w:val="auto"/>
          <w:sz w:val="28"/>
          <w:szCs w:val="28"/>
          <w:lang w:bidi="ar-SA"/>
        </w:rPr>
        <w:t>ы</w:t>
      </w:r>
      <w:r w:rsidRPr="00093852">
        <w:rPr>
          <w:rFonts w:ascii="PT Astra Serif" w:eastAsia="Times New Roman" w:hAnsi="PT Astra Serif" w:cs="Times New Roman"/>
          <w:bCs/>
          <w:color w:val="auto"/>
          <w:sz w:val="28"/>
          <w:szCs w:val="28"/>
          <w:lang w:bidi="ar-SA"/>
        </w:rPr>
        <w:t xml:space="preserve"> вн</w:t>
      </w:r>
      <w:r w:rsidRPr="00DD7810">
        <w:rPr>
          <w:rFonts w:ascii="PT Astra Serif" w:eastAsia="Times New Roman" w:hAnsi="PT Astra Serif" w:cs="Times New Roman"/>
          <w:bCs/>
          <w:color w:val="auto"/>
          <w:sz w:val="28"/>
          <w:szCs w:val="28"/>
          <w:lang w:bidi="ar-SA"/>
        </w:rPr>
        <w:t>осят</w:t>
      </w:r>
      <w:r w:rsidRPr="00093852">
        <w:rPr>
          <w:rFonts w:ascii="PT Astra Serif" w:eastAsia="Times New Roman" w:hAnsi="PT Astra Serif" w:cs="Times New Roman"/>
          <w:bCs/>
          <w:color w:val="auto"/>
          <w:sz w:val="28"/>
          <w:szCs w:val="28"/>
          <w:lang w:bidi="ar-SA"/>
        </w:rPr>
        <w:t xml:space="preserve"> сведени</w:t>
      </w:r>
      <w:r w:rsidRPr="00DD7810">
        <w:rPr>
          <w:rFonts w:ascii="PT Astra Serif" w:eastAsia="Times New Roman" w:hAnsi="PT Astra Serif" w:cs="Times New Roman"/>
          <w:bCs/>
          <w:color w:val="auto"/>
          <w:sz w:val="28"/>
          <w:szCs w:val="28"/>
          <w:lang w:bidi="ar-SA"/>
        </w:rPr>
        <w:t>я</w:t>
      </w:r>
      <w:r w:rsidRPr="00093852">
        <w:rPr>
          <w:rFonts w:ascii="PT Astra Serif" w:eastAsia="Times New Roman" w:hAnsi="PT Astra Serif" w:cs="Times New Roman"/>
          <w:bCs/>
          <w:color w:val="auto"/>
          <w:sz w:val="28"/>
          <w:szCs w:val="28"/>
          <w:lang w:bidi="ar-SA"/>
        </w:rPr>
        <w:t xml:space="preserve"> в специально отведенные места заявления, содержащие информацию о потребности создания особых условий, с учетом состояния их здоровья, особенностей психофизического развития. </w:t>
      </w:r>
    </w:p>
    <w:p w:rsidR="0009430C" w:rsidRPr="000F27EF" w:rsidRDefault="0009430C" w:rsidP="000F27EF">
      <w:pPr>
        <w:pStyle w:val="20"/>
        <w:shd w:val="clear" w:color="auto" w:fill="auto"/>
        <w:tabs>
          <w:tab w:val="left" w:pos="744"/>
        </w:tabs>
        <w:spacing w:before="0" w:after="0" w:line="276" w:lineRule="auto"/>
        <w:ind w:right="400"/>
        <w:jc w:val="both"/>
        <w:rPr>
          <w:rFonts w:ascii="PT Astra Serif" w:hAnsi="PT Astra Serif"/>
          <w:sz w:val="28"/>
          <w:szCs w:val="28"/>
        </w:rPr>
      </w:pPr>
      <w:r>
        <w:rPr>
          <w:rFonts w:ascii="PT Astra Serif" w:hAnsi="PT Astra Serif"/>
          <w:sz w:val="28"/>
          <w:szCs w:val="28"/>
        </w:rPr>
        <w:t>8.</w:t>
      </w:r>
      <w:r w:rsidRPr="00DD7810">
        <w:rPr>
          <w:rFonts w:ascii="PT Astra Serif" w:hAnsi="PT Astra Serif"/>
          <w:sz w:val="28"/>
          <w:szCs w:val="28"/>
        </w:rPr>
        <w:t xml:space="preserve">Обучающиеся с ограниченными возможностями здоровья представляют заявления с </w:t>
      </w:r>
      <w:r w:rsidRPr="00DD7810">
        <w:rPr>
          <w:rFonts w:ascii="PT Astra Serif" w:hAnsi="PT Astra Serif"/>
          <w:sz w:val="28"/>
          <w:szCs w:val="28"/>
        </w:rPr>
        <w:lastRenderedPageBreak/>
        <w:t>приложением копии рекомендаций психолого-медико-педагогической комиссии, а от обучающихся детей-инвалидов и инвалидов с приложением оригинала или, заверенной в установленном порядке, копии справки, подтверждающей факт установления инвалидности, выданной федеральным государственным учреждением медико-социальной экспертизы.</w:t>
      </w:r>
    </w:p>
    <w:p w:rsidR="0009430C" w:rsidRPr="00DD7810" w:rsidRDefault="0009430C" w:rsidP="000F27EF">
      <w:pPr>
        <w:pStyle w:val="20"/>
        <w:shd w:val="clear" w:color="auto" w:fill="auto"/>
        <w:tabs>
          <w:tab w:val="left" w:pos="744"/>
        </w:tabs>
        <w:spacing w:before="0" w:after="0" w:line="276" w:lineRule="auto"/>
        <w:ind w:right="400"/>
        <w:jc w:val="both"/>
        <w:rPr>
          <w:rFonts w:ascii="PT Astra Serif" w:hAnsi="PT Astra Serif"/>
          <w:sz w:val="28"/>
          <w:szCs w:val="28"/>
        </w:rPr>
      </w:pPr>
      <w:r>
        <w:rPr>
          <w:rFonts w:ascii="PT Astra Serif" w:hAnsi="PT Astra Serif"/>
          <w:sz w:val="28"/>
          <w:szCs w:val="28"/>
        </w:rPr>
        <w:t>9.</w:t>
      </w:r>
      <w:r w:rsidRPr="00DD7810">
        <w:rPr>
          <w:rFonts w:ascii="PT Astra Serif" w:hAnsi="PT Astra Serif"/>
          <w:sz w:val="28"/>
          <w:szCs w:val="28"/>
        </w:rPr>
        <w:t>На заявлении делаются отметки о номере и дате его поступления, а также подписи лица, принявшего заявление.</w:t>
      </w:r>
    </w:p>
    <w:p w:rsidR="0009430C" w:rsidRPr="00DD7810" w:rsidRDefault="0009430C" w:rsidP="000F27EF">
      <w:pPr>
        <w:pStyle w:val="20"/>
        <w:shd w:val="clear" w:color="auto" w:fill="auto"/>
        <w:tabs>
          <w:tab w:val="left" w:pos="744"/>
        </w:tabs>
        <w:spacing w:before="0" w:after="0" w:line="276" w:lineRule="auto"/>
        <w:ind w:right="400"/>
        <w:jc w:val="both"/>
        <w:rPr>
          <w:rFonts w:ascii="PT Astra Serif" w:hAnsi="PT Astra Serif"/>
          <w:sz w:val="28"/>
          <w:szCs w:val="28"/>
        </w:rPr>
      </w:pPr>
      <w:r>
        <w:rPr>
          <w:rFonts w:ascii="PT Astra Serif" w:hAnsi="PT Astra Serif"/>
          <w:sz w:val="28"/>
          <w:szCs w:val="28"/>
        </w:rPr>
        <w:t>10.</w:t>
      </w:r>
      <w:r w:rsidRPr="00DD7810">
        <w:rPr>
          <w:rFonts w:ascii="PT Astra Serif" w:hAnsi="PT Astra Serif"/>
          <w:sz w:val="28"/>
          <w:szCs w:val="28"/>
        </w:rPr>
        <w:t>Заявления регистрируются в «Журнале регистрации заявлений участников ГИА» в день подачи заявления;</w:t>
      </w:r>
    </w:p>
    <w:p w:rsidR="0009430C" w:rsidRPr="000A4C7B" w:rsidRDefault="0009430C" w:rsidP="0009430C">
      <w:pPr>
        <w:widowControl/>
        <w:spacing w:line="276" w:lineRule="auto"/>
        <w:jc w:val="both"/>
        <w:rPr>
          <w:rFonts w:ascii="PT Astra Serif" w:eastAsia="Times New Roman" w:hAnsi="PT Astra Serif" w:cs="Times New Roman"/>
          <w:bCs/>
          <w:color w:val="auto"/>
          <w:sz w:val="28"/>
          <w:szCs w:val="28"/>
          <w:lang w:bidi="ar-SA"/>
        </w:rPr>
      </w:pPr>
      <w:r>
        <w:rPr>
          <w:rFonts w:ascii="PT Astra Serif" w:eastAsia="Times New Roman" w:hAnsi="PT Astra Serif" w:cs="Times New Roman"/>
          <w:bCs/>
          <w:color w:val="auto"/>
          <w:sz w:val="28"/>
          <w:szCs w:val="28"/>
          <w:lang w:bidi="ar-SA"/>
        </w:rPr>
        <w:t>11.</w:t>
      </w:r>
      <w:r w:rsidRPr="000A4C7B">
        <w:rPr>
          <w:rFonts w:ascii="PT Astra Serif" w:eastAsia="Times New Roman" w:hAnsi="PT Astra Serif" w:cs="Times New Roman"/>
          <w:bCs/>
          <w:color w:val="auto"/>
          <w:sz w:val="28"/>
          <w:szCs w:val="28"/>
          <w:lang w:bidi="ar-SA"/>
        </w:rPr>
        <w:t xml:space="preserve">Вместе с заявлением лица, указанные в пункте 3 настоящего Порядка, заполняют согласие на обработку персональных данных. </w:t>
      </w:r>
    </w:p>
    <w:p w:rsidR="0009430C" w:rsidRPr="000A4C7B" w:rsidRDefault="0009430C" w:rsidP="0009430C">
      <w:pPr>
        <w:widowControl/>
        <w:spacing w:line="276" w:lineRule="auto"/>
        <w:jc w:val="both"/>
        <w:rPr>
          <w:rFonts w:ascii="PT Astra Serif" w:eastAsia="Times New Roman" w:hAnsi="PT Astra Serif" w:cs="Times New Roman"/>
          <w:bCs/>
          <w:color w:val="auto"/>
          <w:sz w:val="28"/>
          <w:szCs w:val="28"/>
          <w:lang w:bidi="ar-SA"/>
        </w:rPr>
      </w:pPr>
      <w:r>
        <w:rPr>
          <w:rFonts w:ascii="PT Astra Serif" w:eastAsia="Times New Roman" w:hAnsi="PT Astra Serif" w:cs="Times New Roman"/>
          <w:bCs/>
          <w:color w:val="auto"/>
          <w:sz w:val="28"/>
          <w:szCs w:val="28"/>
          <w:lang w:bidi="ar-SA"/>
        </w:rPr>
        <w:t>12.</w:t>
      </w:r>
      <w:r w:rsidRPr="00A65B57">
        <w:rPr>
          <w:rFonts w:ascii="PT Astra Serif" w:eastAsia="Times New Roman" w:hAnsi="PT Astra Serif" w:cs="Times New Roman"/>
          <w:bCs/>
          <w:color w:val="auto"/>
          <w:sz w:val="28"/>
          <w:szCs w:val="28"/>
          <w:lang w:bidi="ar-SA"/>
        </w:rPr>
        <w:t>Заявления на прохождение ГИА-11</w:t>
      </w:r>
      <w:r w:rsidRPr="00DD7810">
        <w:rPr>
          <w:rFonts w:ascii="PT Astra Serif" w:eastAsia="Times New Roman" w:hAnsi="PT Astra Serif" w:cs="Times New Roman"/>
          <w:bCs/>
          <w:color w:val="auto"/>
          <w:sz w:val="28"/>
          <w:szCs w:val="28"/>
          <w:lang w:bidi="ar-SA"/>
        </w:rPr>
        <w:t xml:space="preserve"> и ГИА-9, на участие в итоговом сочинении (изложении) и в итоговом собеседовании по русскому языку </w:t>
      </w:r>
      <w:r w:rsidRPr="00A65B57">
        <w:rPr>
          <w:rFonts w:ascii="PT Astra Serif" w:eastAsia="Times New Roman" w:hAnsi="PT Astra Serif" w:cs="Times New Roman"/>
          <w:bCs/>
          <w:color w:val="auto"/>
          <w:sz w:val="28"/>
          <w:szCs w:val="28"/>
          <w:lang w:bidi="ar-SA"/>
        </w:rPr>
        <w:t>подлежат обязательной регистрации в журнале регистрации заявлений участников ГИА-11</w:t>
      </w:r>
      <w:r w:rsidRPr="00DD7810">
        <w:rPr>
          <w:rFonts w:ascii="PT Astra Serif" w:eastAsia="Times New Roman" w:hAnsi="PT Astra Serif" w:cs="Times New Roman"/>
          <w:bCs/>
          <w:color w:val="auto"/>
          <w:sz w:val="28"/>
          <w:szCs w:val="28"/>
          <w:lang w:bidi="ar-SA"/>
        </w:rPr>
        <w:t xml:space="preserve"> и ГИА-9 в день подачи заявления:</w:t>
      </w:r>
    </w:p>
    <w:p w:rsidR="0009430C" w:rsidRPr="000F27EF" w:rsidRDefault="0009430C" w:rsidP="000F27EF">
      <w:pPr>
        <w:pStyle w:val="20"/>
        <w:shd w:val="clear" w:color="auto" w:fill="auto"/>
        <w:spacing w:before="0" w:after="0" w:line="276" w:lineRule="auto"/>
        <w:ind w:right="160"/>
        <w:jc w:val="left"/>
        <w:rPr>
          <w:rFonts w:ascii="PT Astra Serif" w:hAnsi="PT Astra Serif"/>
          <w:b/>
          <w:bCs/>
          <w:color w:val="000000"/>
          <w:sz w:val="28"/>
          <w:szCs w:val="28"/>
          <w:shd w:val="clear" w:color="auto" w:fill="FFFFFF"/>
          <w:lang w:eastAsia="ru-RU" w:bidi="ru-RU"/>
        </w:rPr>
      </w:pPr>
      <w:r w:rsidRPr="00DD7810">
        <w:rPr>
          <w:rStyle w:val="212pt"/>
          <w:rFonts w:ascii="PT Astra Serif" w:hAnsi="PT Astra Serif"/>
          <w:sz w:val="28"/>
          <w:szCs w:val="28"/>
        </w:rPr>
        <w:t xml:space="preserve">местом регистрации </w:t>
      </w:r>
      <w:r w:rsidRPr="00DD7810">
        <w:rPr>
          <w:rFonts w:ascii="PT Astra Serif" w:hAnsi="PT Astra Serif"/>
          <w:sz w:val="28"/>
          <w:szCs w:val="28"/>
        </w:rPr>
        <w:t xml:space="preserve">участников государственной итоговой аттестации по </w:t>
      </w:r>
      <w:r w:rsidRPr="00DD7810">
        <w:rPr>
          <w:rStyle w:val="215pt80"/>
          <w:rFonts w:ascii="PT Astra Serif" w:hAnsi="PT Astra Serif"/>
          <w:sz w:val="28"/>
          <w:szCs w:val="28"/>
        </w:rPr>
        <w:t xml:space="preserve">образовательным программам основного общего и среднего общего образования, </w:t>
      </w:r>
      <w:r w:rsidRPr="00DD7810">
        <w:rPr>
          <w:rFonts w:ascii="PT Astra Serif" w:hAnsi="PT Astra Serif"/>
          <w:sz w:val="28"/>
          <w:szCs w:val="28"/>
        </w:rPr>
        <w:t xml:space="preserve">итогового сочинения (изложения) и итогового собеседования по русскому языку для лиц из числа выпускников МБОУ «Пригородная </w:t>
      </w:r>
      <w:proofErr w:type="gramStart"/>
      <w:r w:rsidRPr="00DD7810">
        <w:rPr>
          <w:rFonts w:ascii="PT Astra Serif" w:hAnsi="PT Astra Serif"/>
          <w:sz w:val="28"/>
          <w:szCs w:val="28"/>
        </w:rPr>
        <w:t>СШ»  202</w:t>
      </w:r>
      <w:r w:rsidR="00213D95">
        <w:rPr>
          <w:rFonts w:ascii="PT Astra Serif" w:hAnsi="PT Astra Serif"/>
          <w:sz w:val="28"/>
          <w:szCs w:val="28"/>
        </w:rPr>
        <w:t>4</w:t>
      </w:r>
      <w:proofErr w:type="gramEnd"/>
      <w:r w:rsidRPr="00DD7810">
        <w:rPr>
          <w:rFonts w:ascii="PT Astra Serif" w:hAnsi="PT Astra Serif"/>
          <w:sz w:val="28"/>
          <w:szCs w:val="28"/>
        </w:rPr>
        <w:t>/202</w:t>
      </w:r>
      <w:r w:rsidR="00213D95">
        <w:rPr>
          <w:rFonts w:ascii="PT Astra Serif" w:hAnsi="PT Astra Serif"/>
          <w:sz w:val="28"/>
          <w:szCs w:val="28"/>
        </w:rPr>
        <w:t>5</w:t>
      </w:r>
      <w:r w:rsidRPr="00DD7810">
        <w:rPr>
          <w:rFonts w:ascii="PT Astra Serif" w:hAnsi="PT Astra Serif"/>
          <w:sz w:val="28"/>
          <w:szCs w:val="28"/>
        </w:rPr>
        <w:t xml:space="preserve"> учебного года, является МБОУ «Пригородная СШ»</w:t>
      </w:r>
      <w:r w:rsidRPr="00DD7810">
        <w:rPr>
          <w:rStyle w:val="212pt"/>
          <w:rFonts w:ascii="PT Astra Serif" w:hAnsi="PT Astra Serif"/>
          <w:sz w:val="28"/>
          <w:szCs w:val="28"/>
        </w:rPr>
        <w:t xml:space="preserve">, </w:t>
      </w:r>
    </w:p>
    <w:p w:rsidR="0009430C" w:rsidRPr="000F27EF" w:rsidRDefault="0009430C" w:rsidP="000F27EF">
      <w:pPr>
        <w:pStyle w:val="20"/>
        <w:shd w:val="clear" w:color="auto" w:fill="auto"/>
        <w:spacing w:before="0" w:after="0" w:line="276" w:lineRule="auto"/>
        <w:ind w:right="420" w:firstLine="560"/>
        <w:jc w:val="both"/>
        <w:rPr>
          <w:rFonts w:ascii="PT Astra Serif" w:hAnsi="PT Astra Serif"/>
          <w:b/>
          <w:bCs/>
          <w:color w:val="000000"/>
          <w:sz w:val="28"/>
          <w:szCs w:val="28"/>
          <w:shd w:val="clear" w:color="auto" w:fill="FFFFFF"/>
          <w:lang w:eastAsia="ru-RU" w:bidi="ru-RU"/>
        </w:rPr>
      </w:pPr>
      <w:r w:rsidRPr="00DD7810">
        <w:rPr>
          <w:rStyle w:val="212pt"/>
          <w:rFonts w:ascii="PT Astra Serif" w:hAnsi="PT Astra Serif"/>
          <w:sz w:val="28"/>
          <w:szCs w:val="28"/>
        </w:rPr>
        <w:t xml:space="preserve">местом регистрации </w:t>
      </w:r>
      <w:r w:rsidRPr="00DD7810">
        <w:rPr>
          <w:rFonts w:ascii="PT Astra Serif" w:hAnsi="PT Astra Serif"/>
          <w:sz w:val="28"/>
          <w:szCs w:val="28"/>
        </w:rPr>
        <w:t xml:space="preserve">участников государственной итоговой аттестации по образовательным программам основного общего и среднего общего образования, итогового сочинения (изложения) и итогового собеседования по русскому языку для лиц из числа </w:t>
      </w:r>
      <w:r w:rsidRPr="00DD7810">
        <w:rPr>
          <w:rStyle w:val="212pt"/>
          <w:rFonts w:ascii="PT Astra Serif" w:hAnsi="PT Astra Serif"/>
          <w:sz w:val="28"/>
          <w:szCs w:val="28"/>
        </w:rPr>
        <w:t xml:space="preserve">экстернов </w:t>
      </w:r>
      <w:r w:rsidRPr="00DD7810">
        <w:rPr>
          <w:rFonts w:ascii="PT Astra Serif" w:hAnsi="PT Astra Serif"/>
          <w:sz w:val="28"/>
          <w:szCs w:val="28"/>
        </w:rPr>
        <w:t xml:space="preserve">являются </w:t>
      </w:r>
      <w:r w:rsidRPr="00DD7810">
        <w:rPr>
          <w:rStyle w:val="212pt"/>
          <w:rFonts w:ascii="PT Astra Serif" w:hAnsi="PT Astra Serif"/>
          <w:sz w:val="28"/>
          <w:szCs w:val="28"/>
        </w:rPr>
        <w:t>образовательные организации по выбору экстернов,</w:t>
      </w:r>
    </w:p>
    <w:p w:rsidR="0009430C" w:rsidRPr="00DD7810" w:rsidRDefault="0009430C" w:rsidP="0009430C">
      <w:pPr>
        <w:pStyle w:val="20"/>
        <w:shd w:val="clear" w:color="auto" w:fill="auto"/>
        <w:spacing w:before="0" w:after="0" w:line="276" w:lineRule="auto"/>
        <w:ind w:right="420" w:firstLine="560"/>
        <w:jc w:val="both"/>
        <w:rPr>
          <w:rFonts w:ascii="PT Astra Serif" w:hAnsi="PT Astra Serif"/>
          <w:sz w:val="28"/>
          <w:szCs w:val="28"/>
        </w:rPr>
      </w:pPr>
      <w:r w:rsidRPr="00DD7810">
        <w:rPr>
          <w:rStyle w:val="212pt"/>
          <w:rFonts w:ascii="PT Astra Serif" w:hAnsi="PT Astra Serif"/>
          <w:sz w:val="28"/>
          <w:szCs w:val="28"/>
        </w:rPr>
        <w:t xml:space="preserve">местом регистрации </w:t>
      </w:r>
      <w:r w:rsidRPr="00DD7810">
        <w:rPr>
          <w:rFonts w:ascii="PT Astra Serif" w:hAnsi="PT Astra Serif"/>
          <w:sz w:val="28"/>
          <w:szCs w:val="28"/>
        </w:rPr>
        <w:t>участников государственной итоговой аттестации по образовательным программам среднего общего образования и итогового сочинения (изложения) из числа выпускников прошлых лет определено Управление</w:t>
      </w:r>
      <w:r w:rsidR="00213D95">
        <w:rPr>
          <w:rFonts w:ascii="PT Astra Serif" w:hAnsi="PT Astra Serif"/>
          <w:sz w:val="28"/>
          <w:szCs w:val="28"/>
        </w:rPr>
        <w:t>м</w:t>
      </w:r>
      <w:r w:rsidRPr="00DD7810">
        <w:rPr>
          <w:rFonts w:ascii="PT Astra Serif" w:hAnsi="PT Astra Serif"/>
          <w:sz w:val="28"/>
          <w:szCs w:val="28"/>
        </w:rPr>
        <w:t xml:space="preserve"> образования администрации города Ульяновска.</w:t>
      </w:r>
    </w:p>
    <w:p w:rsidR="0009430C" w:rsidRPr="00DC2B8D" w:rsidRDefault="0009430C" w:rsidP="00DC2B8D">
      <w:pPr>
        <w:widowControl/>
        <w:spacing w:line="276" w:lineRule="auto"/>
        <w:jc w:val="both"/>
        <w:rPr>
          <w:rFonts w:ascii="PT Astra Serif" w:eastAsia="Times New Roman" w:hAnsi="PT Astra Serif" w:cs="Times New Roman"/>
          <w:bCs/>
          <w:color w:val="auto"/>
          <w:sz w:val="28"/>
          <w:szCs w:val="28"/>
          <w:lang w:bidi="ar-SA"/>
        </w:rPr>
      </w:pPr>
      <w:r>
        <w:rPr>
          <w:rFonts w:ascii="PT Astra Serif" w:eastAsia="Times New Roman" w:hAnsi="PT Astra Serif" w:cs="Times New Roman"/>
          <w:bCs/>
          <w:color w:val="auto"/>
          <w:sz w:val="28"/>
          <w:szCs w:val="28"/>
          <w:lang w:bidi="ar-SA"/>
        </w:rPr>
        <w:t>13.</w:t>
      </w:r>
      <w:r w:rsidRPr="00DD7810">
        <w:rPr>
          <w:rFonts w:ascii="PT Astra Serif" w:eastAsia="Times New Roman" w:hAnsi="PT Astra Serif" w:cs="Times New Roman"/>
          <w:bCs/>
          <w:color w:val="auto"/>
          <w:sz w:val="28"/>
          <w:szCs w:val="28"/>
          <w:lang w:bidi="ar-SA"/>
        </w:rPr>
        <w:t>МБОУ «Пригородная СШ», являющаяся местом регистрации заявлений на прохождение ГИА-11 и ГИА-9, а также на участие в итоговом сочинении (изложении) и итоговом собеседовании по русскому языку</w:t>
      </w:r>
      <w:r w:rsidRPr="00692954">
        <w:rPr>
          <w:rFonts w:ascii="PT Astra Serif" w:eastAsia="Times New Roman" w:hAnsi="PT Astra Serif" w:cs="Times New Roman"/>
          <w:bCs/>
          <w:color w:val="auto"/>
          <w:sz w:val="28"/>
          <w:szCs w:val="28"/>
          <w:lang w:bidi="ar-SA"/>
        </w:rPr>
        <w:t>, формиру</w:t>
      </w:r>
      <w:r w:rsidRPr="00DD7810">
        <w:rPr>
          <w:rFonts w:ascii="PT Astra Serif" w:eastAsia="Times New Roman" w:hAnsi="PT Astra Serif" w:cs="Times New Roman"/>
          <w:bCs/>
          <w:color w:val="auto"/>
          <w:sz w:val="28"/>
          <w:szCs w:val="28"/>
          <w:lang w:bidi="ar-SA"/>
        </w:rPr>
        <w:t>е</w:t>
      </w:r>
      <w:r>
        <w:rPr>
          <w:rFonts w:ascii="PT Astra Serif" w:eastAsia="Times New Roman" w:hAnsi="PT Astra Serif" w:cs="Times New Roman"/>
          <w:bCs/>
          <w:color w:val="auto"/>
          <w:sz w:val="28"/>
          <w:szCs w:val="28"/>
          <w:lang w:bidi="ar-SA"/>
        </w:rPr>
        <w:t>т</w:t>
      </w:r>
      <w:r w:rsidRPr="00692954">
        <w:rPr>
          <w:rFonts w:ascii="PT Astra Serif" w:eastAsia="Times New Roman" w:hAnsi="PT Astra Serif" w:cs="Times New Roman"/>
          <w:bCs/>
          <w:color w:val="auto"/>
          <w:sz w:val="28"/>
          <w:szCs w:val="28"/>
          <w:lang w:bidi="ar-SA"/>
        </w:rPr>
        <w:t xml:space="preserve"> сведения для внесения в РИС ГИА-11</w:t>
      </w:r>
      <w:r w:rsidRPr="00DD7810">
        <w:rPr>
          <w:rFonts w:ascii="PT Astra Serif" w:eastAsia="Times New Roman" w:hAnsi="PT Astra Serif" w:cs="Times New Roman"/>
          <w:bCs/>
          <w:color w:val="auto"/>
          <w:sz w:val="28"/>
          <w:szCs w:val="28"/>
          <w:lang w:bidi="ar-SA"/>
        </w:rPr>
        <w:t xml:space="preserve"> и ГИА-9</w:t>
      </w:r>
      <w:r w:rsidRPr="00692954">
        <w:rPr>
          <w:rFonts w:ascii="PT Astra Serif" w:eastAsia="Times New Roman" w:hAnsi="PT Astra Serif" w:cs="Times New Roman"/>
          <w:bCs/>
          <w:color w:val="auto"/>
          <w:sz w:val="28"/>
          <w:szCs w:val="28"/>
          <w:lang w:bidi="ar-SA"/>
        </w:rPr>
        <w:t xml:space="preserve">. </w:t>
      </w:r>
    </w:p>
    <w:p w:rsidR="0009430C" w:rsidRPr="000A3AAC" w:rsidRDefault="0009430C" w:rsidP="000F27EF">
      <w:pPr>
        <w:pStyle w:val="a3"/>
        <w:rPr>
          <w:color w:val="auto"/>
        </w:rPr>
      </w:pPr>
      <w:r w:rsidRPr="000A3AAC">
        <w:rPr>
          <w:color w:val="auto"/>
        </w:rPr>
        <w:t xml:space="preserve">Принято на педагогическом совете </w:t>
      </w:r>
    </w:p>
    <w:p w:rsidR="0009430C" w:rsidRPr="000A3AAC" w:rsidRDefault="00213D95" w:rsidP="000F27EF">
      <w:pPr>
        <w:pStyle w:val="a3"/>
        <w:rPr>
          <w:color w:val="auto"/>
        </w:rPr>
      </w:pPr>
      <w:r>
        <w:rPr>
          <w:color w:val="auto"/>
        </w:rPr>
        <w:t>МБОУ «Пригородная СШ» 07</w:t>
      </w:r>
      <w:r w:rsidR="0009430C" w:rsidRPr="000A3AAC">
        <w:rPr>
          <w:color w:val="auto"/>
        </w:rPr>
        <w:t>.1</w:t>
      </w:r>
      <w:r w:rsidR="00213676">
        <w:rPr>
          <w:color w:val="auto"/>
        </w:rPr>
        <w:t>0</w:t>
      </w:r>
      <w:r w:rsidR="0009430C" w:rsidRPr="000A3AAC">
        <w:rPr>
          <w:color w:val="auto"/>
        </w:rPr>
        <w:t>.202</w:t>
      </w:r>
      <w:r>
        <w:rPr>
          <w:color w:val="auto"/>
        </w:rPr>
        <w:t>4</w:t>
      </w:r>
      <w:r w:rsidR="0009430C" w:rsidRPr="000A3AAC">
        <w:rPr>
          <w:color w:val="auto"/>
        </w:rPr>
        <w:t xml:space="preserve"> г.,</w:t>
      </w:r>
    </w:p>
    <w:p w:rsidR="0009430C" w:rsidRPr="000A3AAC" w:rsidRDefault="0009430C" w:rsidP="000F27EF">
      <w:pPr>
        <w:pStyle w:val="a3"/>
        <w:rPr>
          <w:color w:val="auto"/>
        </w:rPr>
      </w:pPr>
      <w:r w:rsidRPr="000A3AAC">
        <w:rPr>
          <w:color w:val="auto"/>
        </w:rPr>
        <w:t xml:space="preserve"> протокол № </w:t>
      </w:r>
      <w:r w:rsidR="00CA42E4">
        <w:rPr>
          <w:color w:val="auto"/>
        </w:rPr>
        <w:t>7</w:t>
      </w:r>
    </w:p>
    <w:p w:rsidR="006F5DA9" w:rsidRDefault="006F5DA9"/>
    <w:sectPr w:rsidR="006F5DA9" w:rsidSect="006F0B6A">
      <w:pgSz w:w="11900" w:h="16840"/>
      <w:pgMar w:top="360" w:right="360" w:bottom="360" w:left="70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E5814"/>
    <w:multiLevelType w:val="hybridMultilevel"/>
    <w:tmpl w:val="D78EFF64"/>
    <w:lvl w:ilvl="0" w:tplc="3A2E79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66214C66"/>
    <w:multiLevelType w:val="multilevel"/>
    <w:tmpl w:val="7A8A9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F4"/>
    <w:rsid w:val="0009430C"/>
    <w:rsid w:val="000A3AAC"/>
    <w:rsid w:val="000F27EF"/>
    <w:rsid w:val="00117AF4"/>
    <w:rsid w:val="00154D74"/>
    <w:rsid w:val="00213676"/>
    <w:rsid w:val="00213D95"/>
    <w:rsid w:val="003A3F97"/>
    <w:rsid w:val="005837EF"/>
    <w:rsid w:val="006F5DA9"/>
    <w:rsid w:val="008B03BC"/>
    <w:rsid w:val="00CA42E4"/>
    <w:rsid w:val="00DC2B8D"/>
    <w:rsid w:val="00F0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B1D04-E338-4608-B18C-804AA6C7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430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9430C"/>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09430C"/>
    <w:rPr>
      <w:rFonts w:ascii="Times New Roman" w:eastAsia="Times New Roman" w:hAnsi="Times New Roman" w:cs="Times New Roman"/>
      <w:b/>
      <w:bCs/>
      <w:shd w:val="clear" w:color="auto" w:fill="FFFFFF"/>
    </w:rPr>
  </w:style>
  <w:style w:type="character" w:customStyle="1" w:styleId="212pt">
    <w:name w:val="Основной текст (2) + 12 pt;Полужирный"/>
    <w:basedOn w:val="2"/>
    <w:rsid w:val="0009430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5pt80">
    <w:name w:val="Основной текст (2) + 15 pt;Масштаб 80%"/>
    <w:basedOn w:val="2"/>
    <w:rsid w:val="0009430C"/>
    <w:rPr>
      <w:rFonts w:ascii="Times New Roman" w:eastAsia="Times New Roman" w:hAnsi="Times New Roman" w:cs="Times New Roman"/>
      <w:color w:val="000000"/>
      <w:spacing w:val="0"/>
      <w:w w:val="80"/>
      <w:position w:val="0"/>
      <w:sz w:val="30"/>
      <w:szCs w:val="30"/>
      <w:shd w:val="clear" w:color="auto" w:fill="FFFFFF"/>
      <w:lang w:val="ru-RU" w:eastAsia="ru-RU" w:bidi="ru-RU"/>
    </w:rPr>
  </w:style>
  <w:style w:type="character" w:customStyle="1" w:styleId="313pt">
    <w:name w:val="Основной текст (3) + 13 pt;Не полужирный"/>
    <w:basedOn w:val="3"/>
    <w:rsid w:val="0009430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09430C"/>
    <w:pPr>
      <w:shd w:val="clear" w:color="auto" w:fill="FFFFFF"/>
      <w:spacing w:before="420" w:after="300" w:line="374" w:lineRule="exact"/>
      <w:jc w:val="center"/>
    </w:pPr>
    <w:rPr>
      <w:rFonts w:ascii="Times New Roman" w:eastAsia="Times New Roman" w:hAnsi="Times New Roman" w:cs="Times New Roman"/>
      <w:color w:val="auto"/>
      <w:sz w:val="26"/>
      <w:szCs w:val="26"/>
      <w:lang w:eastAsia="en-US" w:bidi="ar-SA"/>
    </w:rPr>
  </w:style>
  <w:style w:type="paragraph" w:customStyle="1" w:styleId="30">
    <w:name w:val="Основной текст (3)"/>
    <w:basedOn w:val="a"/>
    <w:link w:val="3"/>
    <w:rsid w:val="0009430C"/>
    <w:pPr>
      <w:shd w:val="clear" w:color="auto" w:fill="FFFFFF"/>
      <w:spacing w:before="420" w:after="120" w:line="0" w:lineRule="atLeast"/>
      <w:jc w:val="both"/>
    </w:pPr>
    <w:rPr>
      <w:rFonts w:ascii="Times New Roman" w:eastAsia="Times New Roman" w:hAnsi="Times New Roman" w:cs="Times New Roman"/>
      <w:b/>
      <w:bCs/>
      <w:color w:val="auto"/>
      <w:sz w:val="22"/>
      <w:szCs w:val="22"/>
      <w:lang w:eastAsia="en-US" w:bidi="ar-SA"/>
    </w:rPr>
  </w:style>
  <w:style w:type="paragraph" w:styleId="a3">
    <w:name w:val="No Spacing"/>
    <w:uiPriority w:val="1"/>
    <w:qFormat/>
    <w:rsid w:val="000F27E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Balloon Text"/>
    <w:basedOn w:val="a"/>
    <w:link w:val="a5"/>
    <w:uiPriority w:val="99"/>
    <w:semiHidden/>
    <w:unhideWhenUsed/>
    <w:rsid w:val="00213676"/>
    <w:rPr>
      <w:rFonts w:ascii="Segoe UI" w:hAnsi="Segoe UI" w:cs="Segoe UI"/>
      <w:sz w:val="18"/>
      <w:szCs w:val="18"/>
    </w:rPr>
  </w:style>
  <w:style w:type="character" w:customStyle="1" w:styleId="a5">
    <w:name w:val="Текст выноски Знак"/>
    <w:basedOn w:val="a0"/>
    <w:link w:val="a4"/>
    <w:uiPriority w:val="99"/>
    <w:semiHidden/>
    <w:rsid w:val="00213676"/>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15</cp:revision>
  <cp:lastPrinted>2024-10-02T11:20:00Z</cp:lastPrinted>
  <dcterms:created xsi:type="dcterms:W3CDTF">2020-11-11T05:30:00Z</dcterms:created>
  <dcterms:modified xsi:type="dcterms:W3CDTF">2024-10-30T08:09:00Z</dcterms:modified>
</cp:coreProperties>
</file>