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49" w:rsidRDefault="001F70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77B93" w:rsidTr="004E5913">
        <w:tc>
          <w:tcPr>
            <w:tcW w:w="14560" w:type="dxa"/>
            <w:gridSpan w:val="5"/>
            <w:shd w:val="clear" w:color="auto" w:fill="FFFF00"/>
          </w:tcPr>
          <w:p w:rsidR="00B77B93" w:rsidRPr="004E5913" w:rsidRDefault="00B77B93">
            <w:pPr>
              <w:rPr>
                <w:b/>
                <w:sz w:val="28"/>
                <w:szCs w:val="28"/>
              </w:rPr>
            </w:pPr>
            <w:r w:rsidRPr="004E5913">
              <w:rPr>
                <w:b/>
                <w:sz w:val="28"/>
                <w:szCs w:val="28"/>
              </w:rPr>
              <w:t>Список учебных предметов, изучаемых на уровне основного общего образования в 2022-2023 учебном году</w:t>
            </w:r>
          </w:p>
        </w:tc>
      </w:tr>
      <w:tr w:rsidR="00B77B93" w:rsidTr="00AD39EC">
        <w:tc>
          <w:tcPr>
            <w:tcW w:w="2912" w:type="dxa"/>
          </w:tcPr>
          <w:p w:rsidR="00B77B93" w:rsidRPr="004A207C" w:rsidRDefault="00B77B93">
            <w:pPr>
              <w:rPr>
                <w:b/>
                <w:sz w:val="28"/>
                <w:szCs w:val="28"/>
              </w:rPr>
            </w:pPr>
            <w:r w:rsidRPr="004A207C">
              <w:rPr>
                <w:b/>
                <w:color w:val="FF0000"/>
                <w:sz w:val="28"/>
                <w:szCs w:val="28"/>
              </w:rPr>
              <w:t>ФГОС ООО 2021 года</w:t>
            </w:r>
          </w:p>
        </w:tc>
        <w:tc>
          <w:tcPr>
            <w:tcW w:w="11648" w:type="dxa"/>
            <w:gridSpan w:val="4"/>
          </w:tcPr>
          <w:p w:rsidR="00B77B93" w:rsidRPr="004A207C" w:rsidRDefault="00B77B93" w:rsidP="00B77B93">
            <w:pPr>
              <w:jc w:val="center"/>
              <w:rPr>
                <w:b/>
                <w:sz w:val="28"/>
                <w:szCs w:val="28"/>
              </w:rPr>
            </w:pPr>
            <w:r w:rsidRPr="004A207C">
              <w:rPr>
                <w:b/>
                <w:color w:val="0070C0"/>
                <w:sz w:val="28"/>
                <w:szCs w:val="28"/>
              </w:rPr>
              <w:t>ФГО</w:t>
            </w:r>
            <w:r w:rsidR="004A207C" w:rsidRPr="004A207C">
              <w:rPr>
                <w:b/>
                <w:color w:val="0070C0"/>
                <w:sz w:val="28"/>
                <w:szCs w:val="28"/>
              </w:rPr>
              <w:t>С</w:t>
            </w:r>
            <w:r w:rsidRPr="004A207C">
              <w:rPr>
                <w:b/>
                <w:color w:val="0070C0"/>
                <w:sz w:val="28"/>
                <w:szCs w:val="28"/>
              </w:rPr>
              <w:t xml:space="preserve"> ООО 2010 года</w:t>
            </w:r>
          </w:p>
        </w:tc>
      </w:tr>
      <w:tr w:rsidR="00B77B93" w:rsidTr="004A207C">
        <w:tc>
          <w:tcPr>
            <w:tcW w:w="2912" w:type="dxa"/>
            <w:shd w:val="clear" w:color="auto" w:fill="BDD6EE" w:themeFill="accent1" w:themeFillTint="66"/>
          </w:tcPr>
          <w:p w:rsidR="00B77B93" w:rsidRPr="004A207C" w:rsidRDefault="00B77B93" w:rsidP="00B77B93">
            <w:pPr>
              <w:jc w:val="center"/>
              <w:rPr>
                <w:b/>
                <w:sz w:val="28"/>
                <w:szCs w:val="28"/>
              </w:rPr>
            </w:pPr>
            <w:r w:rsidRPr="004A207C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912" w:type="dxa"/>
            <w:shd w:val="clear" w:color="auto" w:fill="F7CAAC" w:themeFill="accent2" w:themeFillTint="66"/>
          </w:tcPr>
          <w:p w:rsidR="00B77B93" w:rsidRPr="004A207C" w:rsidRDefault="00B77B93" w:rsidP="00B77B93">
            <w:pPr>
              <w:jc w:val="center"/>
              <w:rPr>
                <w:b/>
                <w:sz w:val="28"/>
                <w:szCs w:val="28"/>
              </w:rPr>
            </w:pPr>
            <w:r w:rsidRPr="004A207C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2912" w:type="dxa"/>
            <w:shd w:val="clear" w:color="auto" w:fill="F7CAAC" w:themeFill="accent2" w:themeFillTint="66"/>
          </w:tcPr>
          <w:p w:rsidR="00B77B93" w:rsidRPr="004A207C" w:rsidRDefault="00B77B93" w:rsidP="00B77B93">
            <w:pPr>
              <w:jc w:val="center"/>
              <w:rPr>
                <w:b/>
                <w:sz w:val="28"/>
                <w:szCs w:val="28"/>
              </w:rPr>
            </w:pPr>
            <w:r w:rsidRPr="004A207C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2912" w:type="dxa"/>
            <w:shd w:val="clear" w:color="auto" w:fill="F7CAAC" w:themeFill="accent2" w:themeFillTint="66"/>
          </w:tcPr>
          <w:p w:rsidR="00B77B93" w:rsidRPr="004A207C" w:rsidRDefault="00B77B93" w:rsidP="00B77B93">
            <w:pPr>
              <w:jc w:val="center"/>
              <w:rPr>
                <w:b/>
                <w:sz w:val="28"/>
                <w:szCs w:val="28"/>
              </w:rPr>
            </w:pPr>
            <w:r w:rsidRPr="004A207C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2912" w:type="dxa"/>
            <w:shd w:val="clear" w:color="auto" w:fill="F7CAAC" w:themeFill="accent2" w:themeFillTint="66"/>
          </w:tcPr>
          <w:p w:rsidR="00B77B93" w:rsidRPr="004A207C" w:rsidRDefault="00B77B93" w:rsidP="00B77B93">
            <w:pPr>
              <w:jc w:val="center"/>
              <w:rPr>
                <w:b/>
                <w:sz w:val="28"/>
                <w:szCs w:val="28"/>
              </w:rPr>
            </w:pPr>
            <w:r w:rsidRPr="004A207C">
              <w:rPr>
                <w:b/>
                <w:sz w:val="28"/>
                <w:szCs w:val="28"/>
              </w:rPr>
              <w:t>9 класс</w:t>
            </w:r>
          </w:p>
        </w:tc>
      </w:tr>
      <w:tr w:rsidR="006D4A36" w:rsidTr="004A207C">
        <w:tc>
          <w:tcPr>
            <w:tcW w:w="2912" w:type="dxa"/>
            <w:shd w:val="clear" w:color="auto" w:fill="E2EFD9" w:themeFill="accent6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  <w:t xml:space="preserve">Русский язык </w:t>
            </w:r>
          </w:p>
        </w:tc>
      </w:tr>
      <w:tr w:rsidR="006D4A36" w:rsidTr="004A207C">
        <w:tc>
          <w:tcPr>
            <w:tcW w:w="2912" w:type="dxa"/>
            <w:shd w:val="clear" w:color="auto" w:fill="E2EFD9" w:themeFill="accent6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  <w:t>Литература</w:t>
            </w:r>
          </w:p>
        </w:tc>
      </w:tr>
      <w:tr w:rsidR="006D4A36" w:rsidTr="004A207C">
        <w:tc>
          <w:tcPr>
            <w:tcW w:w="2912" w:type="dxa"/>
            <w:shd w:val="clear" w:color="auto" w:fill="E2EFD9" w:themeFill="accent6" w:themeFillTint="33"/>
          </w:tcPr>
          <w:p w:rsidR="006D4A36" w:rsidRPr="00B41729" w:rsidRDefault="006D4A36" w:rsidP="006D4A36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 xml:space="preserve">Родной язык 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Иностранный язык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Иностранный язык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4E5913" w:rsidP="006D4A36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>
              <w:rPr>
                <w:rFonts w:ascii="PT Astra Serif" w:eastAsia="Calibri" w:hAnsi="PT Astra Serif" w:cs="Arial"/>
                <w:color w:val="333333"/>
                <w:lang w:eastAsia="ru-RU"/>
              </w:rPr>
              <w:t>Родной язык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 xml:space="preserve">Родной язык </w:t>
            </w:r>
          </w:p>
        </w:tc>
      </w:tr>
      <w:tr w:rsidR="006D4A36" w:rsidTr="004A207C">
        <w:tc>
          <w:tcPr>
            <w:tcW w:w="2912" w:type="dxa"/>
            <w:shd w:val="clear" w:color="auto" w:fill="E2EFD9" w:themeFill="accent6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6D4A36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6D4A36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4E5913" w:rsidP="006D4A36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>
              <w:rPr>
                <w:rFonts w:ascii="PT Astra Serif" w:eastAsia="Calibri" w:hAnsi="PT Astra Serif" w:cs="Arial"/>
                <w:color w:val="333333"/>
                <w:lang w:eastAsia="ru-RU"/>
              </w:rPr>
              <w:t>Алгебра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6D4A36" w:rsidRPr="00B41729" w:rsidRDefault="006D4A36" w:rsidP="006D4A36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4E5913" w:rsidTr="004A207C">
        <w:tc>
          <w:tcPr>
            <w:tcW w:w="2912" w:type="dxa"/>
            <w:shd w:val="clear" w:color="auto" w:fill="E2EFD9" w:themeFill="accent6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Иностранный язык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 xml:space="preserve">История </w:t>
            </w:r>
            <w:r>
              <w:rPr>
                <w:rFonts w:ascii="PT Astra Serif" w:eastAsia="Calibri" w:hAnsi="PT Astra Serif" w:cs="Arial"/>
                <w:color w:val="333333"/>
                <w:lang w:eastAsia="ru-RU"/>
              </w:rPr>
              <w:t>России. Всеобщая история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>
              <w:rPr>
                <w:rFonts w:ascii="PT Astra Serif" w:eastAsia="Calibri" w:hAnsi="PT Astra Serif" w:cs="Arial"/>
                <w:color w:val="333333"/>
                <w:lang w:eastAsia="ru-RU"/>
              </w:rPr>
              <w:t>Геометрия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4E5913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</w:pPr>
            <w:r w:rsidRPr="004E5913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4E5913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</w:pPr>
            <w:r w:rsidRPr="004E5913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Алгебра</w:t>
            </w:r>
          </w:p>
        </w:tc>
      </w:tr>
      <w:tr w:rsidR="004E5913" w:rsidTr="004A207C">
        <w:tc>
          <w:tcPr>
            <w:tcW w:w="2912" w:type="dxa"/>
            <w:shd w:val="clear" w:color="auto" w:fill="E2EFD9" w:themeFill="accent6" w:themeFillTint="33"/>
          </w:tcPr>
          <w:p w:rsidR="004E5913" w:rsidRPr="006D4A36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6D4A36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4E5913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</w:pPr>
            <w:r w:rsidRPr="004E5913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4E5913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</w:pPr>
            <w:r w:rsidRPr="004E5913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Геометрия</w:t>
            </w:r>
          </w:p>
        </w:tc>
      </w:tr>
      <w:tr w:rsidR="004E5913" w:rsidTr="004A207C">
        <w:tc>
          <w:tcPr>
            <w:tcW w:w="2912" w:type="dxa"/>
            <w:shd w:val="clear" w:color="auto" w:fill="E2EFD9" w:themeFill="accent6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История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6D4A36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6D4A36">
              <w:rPr>
                <w:rFonts w:ascii="PT Astra Serif" w:eastAsia="Calibri" w:hAnsi="PT Astra Serif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 xml:space="preserve">История </w:t>
            </w:r>
            <w:r>
              <w:rPr>
                <w:rFonts w:ascii="PT Astra Serif" w:eastAsia="Calibri" w:hAnsi="PT Astra Serif" w:cs="Arial"/>
                <w:color w:val="333333"/>
                <w:lang w:eastAsia="ru-RU"/>
              </w:rPr>
              <w:t>России. Всеобщая история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Иностранный язык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Иностранн</w:t>
            </w:r>
            <w:bookmarkStart w:id="0" w:name="_GoBack"/>
            <w:bookmarkEnd w:id="0"/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ый язык</w:t>
            </w:r>
          </w:p>
        </w:tc>
      </w:tr>
      <w:tr w:rsidR="004E5913" w:rsidTr="004A207C">
        <w:tc>
          <w:tcPr>
            <w:tcW w:w="2912" w:type="dxa"/>
            <w:shd w:val="clear" w:color="auto" w:fill="E2EFD9" w:themeFill="accent6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Второй иностранный язык</w:t>
            </w:r>
          </w:p>
        </w:tc>
      </w:tr>
      <w:tr w:rsidR="004E5913" w:rsidTr="004A207C">
        <w:tc>
          <w:tcPr>
            <w:tcW w:w="2912" w:type="dxa"/>
            <w:shd w:val="clear" w:color="auto" w:fill="E2EFD9" w:themeFill="accent6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Изобразительное искусство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 xml:space="preserve">История </w:t>
            </w:r>
            <w:r>
              <w:rPr>
                <w:rFonts w:ascii="PT Astra Serif" w:eastAsia="Calibri" w:hAnsi="PT Astra Serif" w:cs="Arial"/>
                <w:color w:val="333333"/>
                <w:lang w:eastAsia="ru-RU"/>
              </w:rPr>
              <w:t>России. Всеобщая история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4E5913" w:rsidTr="004A207C">
        <w:tc>
          <w:tcPr>
            <w:tcW w:w="2912" w:type="dxa"/>
            <w:shd w:val="clear" w:color="auto" w:fill="E2EFD9" w:themeFill="accent6" w:themeFillTint="33"/>
          </w:tcPr>
          <w:p w:rsidR="004E5913" w:rsidRPr="00556FE7" w:rsidRDefault="004E5913" w:rsidP="004E5913">
            <w:pPr>
              <w:rPr>
                <w:rFonts w:ascii="PT Astra Serif" w:eastAsia="Calibri" w:hAnsi="PT Astra Serif" w:cs="Arial"/>
                <w:lang w:eastAsia="ru-RU"/>
              </w:rPr>
            </w:pPr>
            <w:r w:rsidRPr="00556FE7">
              <w:rPr>
                <w:rFonts w:ascii="PT Astra Serif" w:eastAsia="Calibri" w:hAnsi="PT Astra Serif" w:cs="Arial"/>
                <w:bCs/>
                <w:lang w:eastAsia="ru-RU"/>
              </w:rPr>
              <w:t>Основы духовно-нравственной</w:t>
            </w:r>
          </w:p>
          <w:p w:rsidR="004E5913" w:rsidRPr="00556FE7" w:rsidRDefault="004E5913" w:rsidP="004E5913">
            <w:pPr>
              <w:rPr>
                <w:rFonts w:ascii="PT Astra Serif" w:eastAsia="Calibri" w:hAnsi="PT Astra Serif" w:cs="Arial"/>
                <w:lang w:eastAsia="ru-RU"/>
              </w:rPr>
            </w:pPr>
            <w:r w:rsidRPr="00556FE7">
              <w:rPr>
                <w:rFonts w:ascii="PT Astra Serif" w:eastAsia="Calibri" w:hAnsi="PT Astra Serif" w:cs="Arial"/>
                <w:bCs/>
                <w:lang w:eastAsia="ru-RU"/>
              </w:rPr>
              <w:t>культуры народов России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Музыка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Физика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 xml:space="preserve">История </w:t>
            </w:r>
            <w:r>
              <w:rPr>
                <w:rFonts w:ascii="PT Astra Serif" w:eastAsia="Calibri" w:hAnsi="PT Astra Serif" w:cs="Arial"/>
                <w:color w:val="333333"/>
                <w:lang w:eastAsia="ru-RU"/>
              </w:rPr>
              <w:t>России. Всеобщая история</w:t>
            </w:r>
          </w:p>
        </w:tc>
      </w:tr>
      <w:tr w:rsidR="004E5913" w:rsidTr="004A207C">
        <w:tc>
          <w:tcPr>
            <w:tcW w:w="2912" w:type="dxa"/>
            <w:shd w:val="clear" w:color="auto" w:fill="E2EFD9" w:themeFill="accent6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Изобразительное искусство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Технология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E5913" w:rsidTr="004A207C">
        <w:tc>
          <w:tcPr>
            <w:tcW w:w="2912" w:type="dxa"/>
            <w:shd w:val="clear" w:color="auto" w:fill="E2EFD9" w:themeFill="accent6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Музыка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Изобразительное искусство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Физика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</w:tr>
      <w:tr w:rsidR="004E5913" w:rsidTr="004A207C">
        <w:tc>
          <w:tcPr>
            <w:tcW w:w="2912" w:type="dxa"/>
            <w:shd w:val="clear" w:color="auto" w:fill="E2EFD9" w:themeFill="accent6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Технология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Музыка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Физика</w:t>
            </w:r>
          </w:p>
        </w:tc>
      </w:tr>
      <w:tr w:rsidR="004E5913" w:rsidTr="004A207C">
        <w:tc>
          <w:tcPr>
            <w:tcW w:w="2912" w:type="dxa"/>
            <w:shd w:val="clear" w:color="auto" w:fill="E2EFD9" w:themeFill="accent6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Технология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</w:tr>
      <w:tr w:rsidR="004E5913" w:rsidTr="004A207C">
        <w:tc>
          <w:tcPr>
            <w:tcW w:w="2912" w:type="dxa"/>
            <w:shd w:val="clear" w:color="auto" w:fill="E2EFD9" w:themeFill="accent6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Изобразительное искусство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  <w:r w:rsidRPr="00B41729">
              <w:rPr>
                <w:rFonts w:ascii="PT Astra Serif" w:eastAsia="Calibri" w:hAnsi="PT Astra Serif" w:cs="Arial"/>
                <w:b w:val="0"/>
                <w:color w:val="333333"/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4E5913" w:rsidTr="004A207C">
        <w:tc>
          <w:tcPr>
            <w:tcW w:w="2912" w:type="dxa"/>
            <w:shd w:val="clear" w:color="auto" w:fill="auto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pStyle w:val="3"/>
              <w:shd w:val="clear" w:color="auto" w:fill="auto"/>
              <w:tabs>
                <w:tab w:val="left" w:pos="645"/>
              </w:tabs>
              <w:spacing w:after="0" w:line="276" w:lineRule="auto"/>
              <w:outlineLvl w:val="0"/>
              <w:rPr>
                <w:rFonts w:ascii="PT Astra Serif" w:eastAsia="Calibri" w:hAnsi="PT Astra Serif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Музыка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Технология</w:t>
            </w:r>
          </w:p>
        </w:tc>
      </w:tr>
      <w:tr w:rsidR="004E5913" w:rsidTr="004A207C">
        <w:tc>
          <w:tcPr>
            <w:tcW w:w="2912" w:type="dxa"/>
            <w:shd w:val="clear" w:color="auto" w:fill="auto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556FE7" w:rsidRDefault="004E5913" w:rsidP="004E5913">
            <w:pPr>
              <w:rPr>
                <w:rFonts w:ascii="PT Astra Serif" w:eastAsia="Calibri" w:hAnsi="PT Astra Serif" w:cs="Arial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556FE7" w:rsidRDefault="004E5913" w:rsidP="004E5913">
            <w:pPr>
              <w:rPr>
                <w:rFonts w:ascii="PT Astra Serif" w:eastAsia="Calibri" w:hAnsi="PT Astra Serif" w:cs="Arial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Технология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Физическая культура</w:t>
            </w:r>
          </w:p>
        </w:tc>
      </w:tr>
      <w:tr w:rsidR="004E5913" w:rsidTr="004A207C">
        <w:tc>
          <w:tcPr>
            <w:tcW w:w="2912" w:type="dxa"/>
            <w:shd w:val="clear" w:color="auto" w:fill="auto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Основы безопасности жизнедеятельности</w:t>
            </w:r>
          </w:p>
        </w:tc>
      </w:tr>
      <w:tr w:rsidR="004E5913" w:rsidTr="004A207C">
        <w:tc>
          <w:tcPr>
            <w:tcW w:w="2912" w:type="dxa"/>
            <w:shd w:val="clear" w:color="auto" w:fill="auto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  <w:r w:rsidRPr="00B41729">
              <w:rPr>
                <w:rFonts w:ascii="PT Astra Serif" w:eastAsia="Calibri" w:hAnsi="PT Astra Serif" w:cs="Arial"/>
                <w:color w:val="33333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12" w:type="dxa"/>
            <w:shd w:val="clear" w:color="auto" w:fill="FFF2CC" w:themeFill="accent4" w:themeFillTint="33"/>
          </w:tcPr>
          <w:p w:rsidR="004E5913" w:rsidRPr="00B41729" w:rsidRDefault="004E5913" w:rsidP="004E5913">
            <w:pPr>
              <w:rPr>
                <w:rFonts w:ascii="PT Astra Serif" w:eastAsia="Calibri" w:hAnsi="PT Astra Serif" w:cs="Arial"/>
                <w:color w:val="333333"/>
                <w:lang w:eastAsia="ru-RU"/>
              </w:rPr>
            </w:pPr>
          </w:p>
        </w:tc>
      </w:tr>
    </w:tbl>
    <w:p w:rsidR="00B77B93" w:rsidRDefault="00B77B93"/>
    <w:sectPr w:rsidR="00B77B93" w:rsidSect="004E5913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DE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D42DE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54FD"/>
    <w:rsid w:val="00337073"/>
    <w:rsid w:val="003402D6"/>
    <w:rsid w:val="0034088C"/>
    <w:rsid w:val="00346B6D"/>
    <w:rsid w:val="00350106"/>
    <w:rsid w:val="00352776"/>
    <w:rsid w:val="00357E84"/>
    <w:rsid w:val="00373EF5"/>
    <w:rsid w:val="00374BD1"/>
    <w:rsid w:val="003854C3"/>
    <w:rsid w:val="00391244"/>
    <w:rsid w:val="003A2609"/>
    <w:rsid w:val="003A2D3D"/>
    <w:rsid w:val="003B22E8"/>
    <w:rsid w:val="003C5710"/>
    <w:rsid w:val="003C6FBA"/>
    <w:rsid w:val="003D36C7"/>
    <w:rsid w:val="003F7F40"/>
    <w:rsid w:val="004039F8"/>
    <w:rsid w:val="00404946"/>
    <w:rsid w:val="004071CC"/>
    <w:rsid w:val="0041026C"/>
    <w:rsid w:val="00424F54"/>
    <w:rsid w:val="00445374"/>
    <w:rsid w:val="00445654"/>
    <w:rsid w:val="00451BAF"/>
    <w:rsid w:val="004531A0"/>
    <w:rsid w:val="004539CF"/>
    <w:rsid w:val="0046249F"/>
    <w:rsid w:val="004740E0"/>
    <w:rsid w:val="00483429"/>
    <w:rsid w:val="004849BB"/>
    <w:rsid w:val="00486CC2"/>
    <w:rsid w:val="0049334D"/>
    <w:rsid w:val="00497373"/>
    <w:rsid w:val="004A207C"/>
    <w:rsid w:val="004A266C"/>
    <w:rsid w:val="004A4106"/>
    <w:rsid w:val="004B3FFE"/>
    <w:rsid w:val="004B5A21"/>
    <w:rsid w:val="004B5F4B"/>
    <w:rsid w:val="004C1FA4"/>
    <w:rsid w:val="004C214F"/>
    <w:rsid w:val="004D2FA6"/>
    <w:rsid w:val="004D474B"/>
    <w:rsid w:val="004D6E48"/>
    <w:rsid w:val="004E3048"/>
    <w:rsid w:val="004E5913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D4A36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C0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0D1D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7388"/>
    <w:rsid w:val="00B517A8"/>
    <w:rsid w:val="00B5306A"/>
    <w:rsid w:val="00B650FB"/>
    <w:rsid w:val="00B6688B"/>
    <w:rsid w:val="00B72F10"/>
    <w:rsid w:val="00B77B93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5B95"/>
    <w:rsid w:val="00C52F15"/>
    <w:rsid w:val="00C539DB"/>
    <w:rsid w:val="00C54FFE"/>
    <w:rsid w:val="00C5571F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2218-EB72-4895-935D-C2073CFD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 (3)"/>
    <w:basedOn w:val="a"/>
    <w:rsid w:val="006D4A36"/>
    <w:pPr>
      <w:widowControl w:val="0"/>
      <w:shd w:val="clear" w:color="auto" w:fill="FFFFFF"/>
      <w:suppressAutoHyphens/>
      <w:spacing w:after="60" w:line="0" w:lineRule="atLeast"/>
    </w:pPr>
    <w:rPr>
      <w:rFonts w:ascii="Times New Roman" w:eastAsia="Times New Roman" w:hAnsi="Times New Roman" w:cs="Times New Roman"/>
      <w:b/>
      <w:bCs/>
      <w:sz w:val="29"/>
      <w:szCs w:val="29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2023-01-24T09:45:00Z</dcterms:created>
  <dcterms:modified xsi:type="dcterms:W3CDTF">2023-01-24T09:45:00Z</dcterms:modified>
</cp:coreProperties>
</file>