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30" w:rsidRPr="00DE40E0" w:rsidRDefault="00D73430" w:rsidP="00D73430">
      <w:pPr>
        <w:tabs>
          <w:tab w:val="left" w:pos="289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Список курсов </w:t>
      </w:r>
      <w:r w:rsidRPr="00DE40E0">
        <w:rPr>
          <w:rFonts w:ascii="PT Astra Serif" w:hAnsi="PT Astra Serif"/>
          <w:b/>
          <w:bCs/>
          <w:sz w:val="28"/>
          <w:szCs w:val="28"/>
        </w:rPr>
        <w:t xml:space="preserve">внеурочной деятельности </w:t>
      </w:r>
      <w:r>
        <w:rPr>
          <w:rFonts w:ascii="PT Astra Serif" w:hAnsi="PT Astra Serif"/>
          <w:b/>
          <w:bCs/>
          <w:sz w:val="28"/>
          <w:szCs w:val="28"/>
        </w:rPr>
        <w:t>для 10-11 классов</w:t>
      </w:r>
    </w:p>
    <w:p w:rsidR="00D73430" w:rsidRPr="00DE40E0" w:rsidRDefault="00D73430" w:rsidP="00D73430">
      <w:pPr>
        <w:tabs>
          <w:tab w:val="left" w:pos="289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DE40E0">
        <w:rPr>
          <w:rFonts w:ascii="PT Astra Serif" w:hAnsi="PT Astra Serif"/>
          <w:b/>
          <w:bCs/>
          <w:sz w:val="28"/>
          <w:szCs w:val="28"/>
        </w:rPr>
        <w:t>на 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DE40E0">
        <w:rPr>
          <w:rFonts w:ascii="PT Astra Serif" w:hAnsi="PT Astra Serif"/>
          <w:b/>
          <w:bCs/>
          <w:sz w:val="28"/>
          <w:szCs w:val="28"/>
        </w:rPr>
        <w:t>-202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Pr="00DE40E0">
        <w:rPr>
          <w:rFonts w:ascii="PT Astra Serif" w:hAnsi="PT Astra Serif"/>
          <w:b/>
          <w:bCs/>
          <w:sz w:val="28"/>
          <w:szCs w:val="28"/>
        </w:rPr>
        <w:t xml:space="preserve"> учебный год</w:t>
      </w:r>
    </w:p>
    <w:p w:rsidR="00D73430" w:rsidRPr="00DE40E0" w:rsidRDefault="00D73430" w:rsidP="00D7343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3288"/>
        <w:gridCol w:w="1748"/>
        <w:gridCol w:w="1659"/>
      </w:tblGrid>
      <w:tr w:rsidR="00D73430" w:rsidRPr="00E72418" w:rsidTr="00D73430">
        <w:trPr>
          <w:trHeight w:val="455"/>
        </w:trPr>
        <w:tc>
          <w:tcPr>
            <w:tcW w:w="2650" w:type="dxa"/>
            <w:vMerge w:val="restart"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Направление</w:t>
            </w:r>
          </w:p>
          <w:p w:rsidR="00D73430" w:rsidRPr="00D73430" w:rsidRDefault="00D73430" w:rsidP="00D73430">
            <w:pPr>
              <w:spacing w:after="0" w:line="240" w:lineRule="auto"/>
              <w:jc w:val="center"/>
              <w:rPr>
                <w:rStyle w:val="a3"/>
                <w:rFonts w:ascii="PT Astra Serif" w:eastAsia="Courier New" w:hAnsi="PT Astra Serif"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внеурочной деятельности.</w:t>
            </w:r>
          </w:p>
        </w:tc>
        <w:tc>
          <w:tcPr>
            <w:tcW w:w="3288" w:type="dxa"/>
            <w:vMerge w:val="restart"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Style w:val="a3"/>
                <w:rFonts w:ascii="PT Astra Serif" w:eastAsia="Courier New" w:hAnsi="PT Astra Serif"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Название программы курса</w:t>
            </w:r>
          </w:p>
        </w:tc>
        <w:tc>
          <w:tcPr>
            <w:tcW w:w="3407" w:type="dxa"/>
            <w:gridSpan w:val="2"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hAnsi="PT Astra Serif"/>
                <w:b/>
                <w:sz w:val="28"/>
                <w:szCs w:val="28"/>
              </w:rPr>
              <w:t>Классы</w:t>
            </w:r>
          </w:p>
        </w:tc>
      </w:tr>
      <w:tr w:rsidR="00D73430" w:rsidRPr="00E72418" w:rsidTr="00D73430">
        <w:trPr>
          <w:trHeight w:val="455"/>
        </w:trPr>
        <w:tc>
          <w:tcPr>
            <w:tcW w:w="2650" w:type="dxa"/>
            <w:vMerge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659" w:type="dxa"/>
            <w:shd w:val="clear" w:color="auto" w:fill="FFFF00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11</w:t>
            </w:r>
          </w:p>
        </w:tc>
      </w:tr>
      <w:tr w:rsidR="00D73430" w:rsidRPr="00E72418" w:rsidTr="00D73430">
        <w:tc>
          <w:tcPr>
            <w:tcW w:w="2650" w:type="dxa"/>
            <w:shd w:val="clear" w:color="auto" w:fill="FBE4D5" w:themeFill="accent2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С</w:t>
            </w:r>
            <w:r w:rsidRPr="00D73430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портивно-оздоровительное.</w:t>
            </w:r>
          </w:p>
        </w:tc>
        <w:tc>
          <w:tcPr>
            <w:tcW w:w="3288" w:type="dxa"/>
            <w:shd w:val="clear" w:color="auto" w:fill="FBE4D5" w:themeFill="accent2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Футбол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FBE4D5" w:themeFill="accent2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 w:val="restart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Обще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-</w:t>
            </w: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интеллектуа</w:t>
            </w:r>
            <w:r w:rsidRPr="00D73430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льное</w:t>
            </w:r>
          </w:p>
        </w:tc>
        <w:tc>
          <w:tcPr>
            <w:tcW w:w="328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sz w:val="28"/>
                <w:szCs w:val="28"/>
              </w:rPr>
              <w:t>«Решение задач повышенной сложности»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«Интенсивный русский в вопросах и ответах»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История моей России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Ресурсосбережение и экологическая безопасность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Подготовка к ОГЭ по физике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E2EFD9" w:themeFill="accent6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 w:val="restart"/>
            <w:shd w:val="clear" w:color="auto" w:fill="FFF2CC" w:themeFill="accent4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Социальное</w:t>
            </w:r>
          </w:p>
        </w:tc>
        <w:tc>
          <w:tcPr>
            <w:tcW w:w="3288" w:type="dxa"/>
            <w:shd w:val="clear" w:color="auto" w:fill="FFF2CC" w:themeFill="accent4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«От учёбы к профессиональной карьере»</w:t>
            </w:r>
          </w:p>
        </w:tc>
        <w:tc>
          <w:tcPr>
            <w:tcW w:w="3407" w:type="dxa"/>
            <w:gridSpan w:val="2"/>
            <w:shd w:val="clear" w:color="auto" w:fill="FFF2CC" w:themeFill="accent4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/>
            <w:shd w:val="clear" w:color="auto" w:fill="FFF2CC" w:themeFill="accent4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FFF2CC" w:themeFill="accent4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sz w:val="28"/>
                <w:szCs w:val="28"/>
              </w:rPr>
              <w:t>Психологическая подготовка к экзаменам</w:t>
            </w:r>
          </w:p>
        </w:tc>
        <w:tc>
          <w:tcPr>
            <w:tcW w:w="3407" w:type="dxa"/>
            <w:gridSpan w:val="2"/>
            <w:shd w:val="clear" w:color="auto" w:fill="FFF2CC" w:themeFill="accent4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vMerge/>
            <w:shd w:val="clear" w:color="auto" w:fill="FFF2CC" w:themeFill="accent4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FFF2CC" w:themeFill="accent4" w:themeFillTint="33"/>
            <w:vAlign w:val="center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3430">
              <w:rPr>
                <w:rFonts w:ascii="PT Astra Serif" w:hAnsi="PT Astra Serif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748" w:type="dxa"/>
            <w:shd w:val="clear" w:color="auto" w:fill="FFF2CC" w:themeFill="accent4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FFF2CC" w:themeFill="accent4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D73430" w:rsidRPr="00E72418" w:rsidTr="00D73430">
        <w:tc>
          <w:tcPr>
            <w:tcW w:w="2650" w:type="dxa"/>
            <w:shd w:val="clear" w:color="auto" w:fill="DEEAF6" w:themeFill="accent1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b/>
                <w:sz w:val="28"/>
                <w:szCs w:val="28"/>
              </w:rPr>
              <w:t>Духовно - нравственное</w:t>
            </w:r>
          </w:p>
        </w:tc>
        <w:tc>
          <w:tcPr>
            <w:tcW w:w="3288" w:type="dxa"/>
            <w:shd w:val="clear" w:color="auto" w:fill="DEEAF6" w:themeFill="accent1" w:themeFillTint="33"/>
          </w:tcPr>
          <w:p w:rsidR="00D73430" w:rsidRPr="00D73430" w:rsidRDefault="00D73430" w:rsidP="00D7343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73430">
              <w:rPr>
                <w:rFonts w:ascii="PT Astra Serif" w:eastAsia="Times New Roman" w:hAnsi="PT Astra Serif"/>
                <w:sz w:val="28"/>
                <w:szCs w:val="28"/>
              </w:rPr>
              <w:t>«Разговор о важном»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DEEAF6" w:themeFill="accent1" w:themeFillTint="33"/>
          </w:tcPr>
          <w:p w:rsidR="00D73430" w:rsidRPr="00D73430" w:rsidRDefault="00D73430" w:rsidP="00D73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1F7049" w:rsidRDefault="001F7049">
      <w:bookmarkStart w:id="0" w:name="_GoBack"/>
      <w:bookmarkEnd w:id="0"/>
    </w:p>
    <w:sectPr w:rsidR="001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605F"/>
    <w:multiLevelType w:val="hybridMultilevel"/>
    <w:tmpl w:val="7D8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F8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45374"/>
    <w:rsid w:val="00445654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2FA6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3430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3EF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63C18-A1E5-4CEF-B4FE-579BA498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D73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7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2023-01-25T04:43:00Z</dcterms:created>
  <dcterms:modified xsi:type="dcterms:W3CDTF">2023-01-25T04:43:00Z</dcterms:modified>
</cp:coreProperties>
</file>